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DB2E8" w14:textId="51EEBB19" w:rsidR="00793F6D" w:rsidRDefault="00793F6D" w:rsidP="00045B91">
      <w:pPr>
        <w:spacing w:after="0" w:line="240" w:lineRule="auto"/>
        <w:jc w:val="center"/>
        <w:rPr>
          <w:b/>
          <w:bCs/>
        </w:rPr>
      </w:pPr>
      <w:r>
        <w:rPr>
          <w:b/>
          <w:bCs/>
        </w:rPr>
        <w:t>State of Connecticut Local Health Departments</w:t>
      </w:r>
      <w:r w:rsidR="00461646">
        <w:rPr>
          <w:b/>
          <w:bCs/>
        </w:rPr>
        <w:t>/</w:t>
      </w:r>
      <w:r>
        <w:rPr>
          <w:b/>
          <w:bCs/>
        </w:rPr>
        <w:t>Districts</w:t>
      </w:r>
      <w:r w:rsidR="00461646">
        <w:rPr>
          <w:b/>
          <w:bCs/>
        </w:rPr>
        <w:t xml:space="preserve"> (LHDs)</w:t>
      </w:r>
    </w:p>
    <w:p w14:paraId="370DFD69" w14:textId="2E193968" w:rsidR="00BF730C" w:rsidRPr="006D4BDA" w:rsidRDefault="009702FE" w:rsidP="006D4BDA">
      <w:pPr>
        <w:spacing w:after="0" w:line="240" w:lineRule="auto"/>
        <w:jc w:val="center"/>
        <w:rPr>
          <w:b/>
          <w:bCs/>
        </w:rPr>
      </w:pPr>
      <w:r w:rsidRPr="006D4BDA">
        <w:rPr>
          <w:b/>
          <w:bCs/>
        </w:rPr>
        <w:t xml:space="preserve">Standard Operating Procedure </w:t>
      </w:r>
      <w:r w:rsidR="00045B91" w:rsidRPr="006D4BDA">
        <w:rPr>
          <w:b/>
          <w:bCs/>
        </w:rPr>
        <w:t>TB Screening and Medical Evaluation</w:t>
      </w:r>
      <w:r w:rsidR="00790A98">
        <w:rPr>
          <w:b/>
          <w:bCs/>
        </w:rPr>
        <w:t xml:space="preserve"> </w:t>
      </w:r>
      <w:r w:rsidRPr="006D4BDA">
        <w:rPr>
          <w:b/>
          <w:bCs/>
        </w:rPr>
        <w:t xml:space="preserve">for </w:t>
      </w:r>
      <w:r w:rsidR="001F0E95">
        <w:rPr>
          <w:b/>
          <w:bCs/>
        </w:rPr>
        <w:t xml:space="preserve">TB </w:t>
      </w:r>
      <w:r w:rsidR="00BF730C" w:rsidRPr="006D4BDA">
        <w:rPr>
          <w:b/>
          <w:bCs/>
        </w:rPr>
        <w:t xml:space="preserve">Class B </w:t>
      </w:r>
      <w:r w:rsidRPr="006D4BDA">
        <w:rPr>
          <w:b/>
          <w:bCs/>
        </w:rPr>
        <w:t>Immigrant</w:t>
      </w:r>
      <w:r w:rsidR="00BF730C" w:rsidRPr="006D4BDA">
        <w:rPr>
          <w:b/>
          <w:bCs/>
        </w:rPr>
        <w:t>s</w:t>
      </w:r>
      <w:r w:rsidR="00045B91" w:rsidRPr="00045B91">
        <w:rPr>
          <w:b/>
          <w:bCs/>
        </w:rPr>
        <w:t xml:space="preserve">, </w:t>
      </w:r>
      <w:r w:rsidR="00011201">
        <w:rPr>
          <w:b/>
          <w:bCs/>
        </w:rPr>
        <w:t>Newcomers (Non-Class B Immigrants, non-refugees),</w:t>
      </w:r>
      <w:r w:rsidR="00011201" w:rsidRPr="006D4BDA">
        <w:rPr>
          <w:b/>
          <w:bCs/>
        </w:rPr>
        <w:t xml:space="preserve"> </w:t>
      </w:r>
      <w:r w:rsidRPr="00045B91">
        <w:rPr>
          <w:b/>
          <w:bCs/>
        </w:rPr>
        <w:t>Refugee</w:t>
      </w:r>
      <w:r w:rsidR="00BF730C" w:rsidRPr="00045B91">
        <w:rPr>
          <w:b/>
          <w:bCs/>
        </w:rPr>
        <w:t>s</w:t>
      </w:r>
      <w:r w:rsidR="00045B91" w:rsidRPr="00045B91">
        <w:rPr>
          <w:b/>
          <w:bCs/>
        </w:rPr>
        <w:t xml:space="preserve">, </w:t>
      </w:r>
      <w:r w:rsidR="00F623F0">
        <w:rPr>
          <w:b/>
          <w:bCs/>
        </w:rPr>
        <w:t>and Residents</w:t>
      </w:r>
    </w:p>
    <w:p w14:paraId="264A3940" w14:textId="77777777" w:rsidR="006D4BDA" w:rsidRDefault="006D4BDA" w:rsidP="006D4BDA">
      <w:pPr>
        <w:spacing w:after="0" w:line="240" w:lineRule="auto"/>
        <w:jc w:val="center"/>
      </w:pPr>
    </w:p>
    <w:p w14:paraId="246DDB2E" w14:textId="32F79B3B" w:rsidR="00D523AB" w:rsidRDefault="009376C9" w:rsidP="52016591">
      <w:r w:rsidRPr="000A2501">
        <w:rPr>
          <w:b/>
          <w:bCs/>
        </w:rPr>
        <w:t>Purpose</w:t>
      </w:r>
      <w:r>
        <w:t>:</w:t>
      </w:r>
      <w:r w:rsidR="00BF730C">
        <w:t xml:space="preserve"> </w:t>
      </w:r>
      <w:r w:rsidR="00722E1A">
        <w:t xml:space="preserve"> </w:t>
      </w:r>
      <w:r w:rsidR="000A2501" w:rsidRPr="005942E7">
        <w:t xml:space="preserve">The purpose is to </w:t>
      </w:r>
      <w:r w:rsidR="00244174" w:rsidRPr="005942E7">
        <w:t>e</w:t>
      </w:r>
      <w:r w:rsidR="00244174">
        <w:t xml:space="preserve">nsure that </w:t>
      </w:r>
      <w:r w:rsidR="007D0408">
        <w:t>people</w:t>
      </w:r>
      <w:r w:rsidR="00244174">
        <w:t xml:space="preserve"> who have risk factors, </w:t>
      </w:r>
      <w:r w:rsidR="000A2501">
        <w:t>signs</w:t>
      </w:r>
      <w:r w:rsidR="006048C0">
        <w:t>, o</w:t>
      </w:r>
      <w:r w:rsidR="00244174">
        <w:t>r</w:t>
      </w:r>
      <w:r w:rsidR="000A2501">
        <w:t xml:space="preserve"> symptoms of </w:t>
      </w:r>
      <w:r w:rsidR="001E7341">
        <w:t>tuberculosis (</w:t>
      </w:r>
      <w:r w:rsidR="000A2501">
        <w:t>TB</w:t>
      </w:r>
      <w:r w:rsidR="001E7341">
        <w:t>)</w:t>
      </w:r>
      <w:r w:rsidR="000A2501">
        <w:t xml:space="preserve"> </w:t>
      </w:r>
      <w:r w:rsidR="00244174">
        <w:t>be evaluated</w:t>
      </w:r>
      <w:r w:rsidR="00EE202C">
        <w:t xml:space="preserve"> </w:t>
      </w:r>
      <w:r w:rsidR="00D5286D">
        <w:t xml:space="preserve">for active </w:t>
      </w:r>
      <w:r w:rsidR="00F901EA">
        <w:t>TB</w:t>
      </w:r>
      <w:r w:rsidR="00D5286D">
        <w:t xml:space="preserve"> disease and </w:t>
      </w:r>
      <w:r w:rsidR="1EF535E3">
        <w:t>la</w:t>
      </w:r>
      <w:r w:rsidR="1EF535E3" w:rsidRPr="006F51B0">
        <w:t>tent</w:t>
      </w:r>
      <w:r w:rsidR="00D5286D" w:rsidRPr="006F51B0">
        <w:t xml:space="preserve"> </w:t>
      </w:r>
      <w:r w:rsidR="00D5286D">
        <w:t>TB infection.</w:t>
      </w:r>
      <w:r w:rsidR="00424C86">
        <w:t xml:space="preserve"> </w:t>
      </w:r>
      <w:r w:rsidR="000A2501">
        <w:t xml:space="preserve"> This is accomplished by </w:t>
      </w:r>
      <w:r w:rsidR="002601CA">
        <w:t xml:space="preserve">facilitating </w:t>
      </w:r>
      <w:r w:rsidR="00EE3697">
        <w:t xml:space="preserve">appropriate </w:t>
      </w:r>
      <w:r w:rsidR="000D43C9">
        <w:t xml:space="preserve">screening and </w:t>
      </w:r>
      <w:r w:rsidR="002601CA">
        <w:t>testing</w:t>
      </w:r>
      <w:r w:rsidR="00F35C9E">
        <w:t>, facilitating a TB clinical assessment</w:t>
      </w:r>
      <w:r w:rsidR="000D43C9">
        <w:t xml:space="preserve">, </w:t>
      </w:r>
      <w:r w:rsidR="00F35C9E">
        <w:t xml:space="preserve">and </w:t>
      </w:r>
      <w:r w:rsidR="000A2501">
        <w:t xml:space="preserve">complying </w:t>
      </w:r>
      <w:r w:rsidR="00495723">
        <w:t xml:space="preserve">with </w:t>
      </w:r>
      <w:r w:rsidR="00F35C9E">
        <w:t xml:space="preserve">the </w:t>
      </w:r>
      <w:r w:rsidR="008A351E">
        <w:t xml:space="preserve">State </w:t>
      </w:r>
      <w:r w:rsidR="00F35C9E">
        <w:t xml:space="preserve">of Connecticut DPH </w:t>
      </w:r>
      <w:r w:rsidR="008A351E">
        <w:t xml:space="preserve">and Federal </w:t>
      </w:r>
      <w:r w:rsidR="00011201">
        <w:t>requirements</w:t>
      </w:r>
      <w:r w:rsidR="005B1C4A">
        <w:t xml:space="preserve">.  </w:t>
      </w:r>
      <w:bookmarkStart w:id="0" w:name="_Hlk167097826"/>
      <w:r w:rsidR="005B1C4A">
        <w:t xml:space="preserve">The focus </w:t>
      </w:r>
      <w:r w:rsidR="00912695">
        <w:t>is person</w:t>
      </w:r>
      <w:r w:rsidR="008C3F2B">
        <w:t>-centered, prevent</w:t>
      </w:r>
      <w:r w:rsidR="00C33395">
        <w:t xml:space="preserve">ion of </w:t>
      </w:r>
      <w:r w:rsidR="008C3F2B">
        <w:t xml:space="preserve">active TB cases, </w:t>
      </w:r>
      <w:r w:rsidR="00C33395">
        <w:t xml:space="preserve">and </w:t>
      </w:r>
      <w:r w:rsidR="00880F38" w:rsidRPr="00045B91">
        <w:t>protect</w:t>
      </w:r>
      <w:r w:rsidR="00C33395">
        <w:t xml:space="preserve">ion of </w:t>
      </w:r>
      <w:r w:rsidR="00880F38" w:rsidRPr="00045B91">
        <w:t>our communities</w:t>
      </w:r>
      <w:r w:rsidR="005B1C4A">
        <w:t xml:space="preserve">.  </w:t>
      </w:r>
    </w:p>
    <w:bookmarkEnd w:id="0"/>
    <w:p w14:paraId="3B258F48" w14:textId="3B2F6621" w:rsidR="00611122" w:rsidRDefault="006E1306" w:rsidP="00611122">
      <w:pPr>
        <w:spacing w:after="0" w:line="240" w:lineRule="auto"/>
      </w:pPr>
      <w:r>
        <w:rPr>
          <w:noProof/>
        </w:rPr>
        <mc:AlternateContent>
          <mc:Choice Requires="wps">
            <w:drawing>
              <wp:anchor distT="0" distB="0" distL="114300" distR="114300" simplePos="0" relativeHeight="251658240" behindDoc="1" locked="0" layoutInCell="1" allowOverlap="1" wp14:anchorId="160B33B8" wp14:editId="79F06206">
                <wp:simplePos x="0" y="0"/>
                <wp:positionH relativeFrom="column">
                  <wp:posOffset>-202998</wp:posOffset>
                </wp:positionH>
                <wp:positionV relativeFrom="paragraph">
                  <wp:posOffset>132409</wp:posOffset>
                </wp:positionV>
                <wp:extent cx="6415431" cy="2355495"/>
                <wp:effectExtent l="0" t="0" r="23495" b="26035"/>
                <wp:wrapNone/>
                <wp:docPr id="1798725571" name="Text Box 1"/>
                <wp:cNvGraphicFramePr/>
                <a:graphic xmlns:a="http://schemas.openxmlformats.org/drawingml/2006/main">
                  <a:graphicData uri="http://schemas.microsoft.com/office/word/2010/wordprocessingShape">
                    <wps:wsp>
                      <wps:cNvSpPr txBox="1"/>
                      <wps:spPr>
                        <a:xfrm>
                          <a:off x="0" y="0"/>
                          <a:ext cx="6415431" cy="2355495"/>
                        </a:xfrm>
                        <a:prstGeom prst="rect">
                          <a:avLst/>
                        </a:prstGeom>
                        <a:solidFill>
                          <a:schemeClr val="lt1"/>
                        </a:solidFill>
                        <a:ln w="6350">
                          <a:solidFill>
                            <a:prstClr val="black"/>
                          </a:solidFill>
                        </a:ln>
                      </wps:spPr>
                      <wps:txbx>
                        <w:txbxContent>
                          <w:p w14:paraId="78F916AB" w14:textId="77777777" w:rsidR="006E0689" w:rsidRDefault="006E06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B33B8" id="_x0000_t202" coordsize="21600,21600" o:spt="202" path="m,l,21600r21600,l21600,xe">
                <v:stroke joinstyle="miter"/>
                <v:path gradientshapeok="t" o:connecttype="rect"/>
              </v:shapetype>
              <v:shape id="Text Box 1" o:spid="_x0000_s1026" type="#_x0000_t202" style="position:absolute;margin-left:-16pt;margin-top:10.45pt;width:505.15pt;height:18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" fillcolor="white [3201]" strokeweight=".5pt">
                <v:textbox>
                  <w:txbxContent>
                    <w:p w14:paraId="78F916AB" w14:textId="77777777" w:rsidR="006E0689" w:rsidRDefault="006E0689"/>
                  </w:txbxContent>
                </v:textbox>
              </v:shape>
            </w:pict>
          </mc:Fallback>
        </mc:AlternateContent>
      </w:r>
    </w:p>
    <w:p w14:paraId="116647EC" w14:textId="326362D9" w:rsidR="006E0689" w:rsidRPr="006E0689" w:rsidRDefault="006E0689" w:rsidP="009376C9">
      <w:pPr>
        <w:rPr>
          <w:u w:val="single"/>
        </w:rPr>
      </w:pPr>
      <w:r w:rsidRPr="006E0689">
        <w:rPr>
          <w:u w:val="single"/>
        </w:rPr>
        <w:t xml:space="preserve">Minimum TB follow-up requirements by type </w:t>
      </w:r>
      <w:r w:rsidR="00F623F0">
        <w:rPr>
          <w:u w:val="single"/>
        </w:rPr>
        <w:t xml:space="preserve">of </w:t>
      </w:r>
      <w:r w:rsidR="009121F0">
        <w:rPr>
          <w:u w:val="single"/>
        </w:rPr>
        <w:t xml:space="preserve">TB </w:t>
      </w:r>
      <w:r w:rsidR="00F623F0">
        <w:rPr>
          <w:u w:val="single"/>
        </w:rPr>
        <w:t>category</w:t>
      </w:r>
      <w:r w:rsidRPr="006E0689">
        <w:rPr>
          <w:u w:val="single"/>
        </w:rPr>
        <w:t>:</w:t>
      </w:r>
    </w:p>
    <w:p w14:paraId="31F51F46" w14:textId="679DF6B3" w:rsidR="00390FE0" w:rsidRDefault="009D7FAD" w:rsidP="00532A9C">
      <w:pPr>
        <w:pStyle w:val="ListParagraph"/>
        <w:numPr>
          <w:ilvl w:val="0"/>
          <w:numId w:val="12"/>
        </w:numPr>
      </w:pPr>
      <w:r>
        <w:t xml:space="preserve">TB </w:t>
      </w:r>
      <w:r w:rsidR="00390FE0">
        <w:t>Class B entrant</w:t>
      </w:r>
      <w:r w:rsidR="00C41FC6">
        <w:t>- (immigrant or refugee)</w:t>
      </w:r>
      <w:r w:rsidR="006E0689">
        <w:t>:</w:t>
      </w:r>
      <w:r w:rsidR="00390FE0">
        <w:t xml:space="preserve"> </w:t>
      </w:r>
      <w:r w:rsidR="006E0689" w:rsidRPr="0056294E">
        <w:rPr>
          <w:i/>
          <w:iCs/>
        </w:rPr>
        <w:t>full</w:t>
      </w:r>
      <w:r w:rsidR="006E0689">
        <w:t xml:space="preserve"> TB evaluation (</w:t>
      </w:r>
      <w:r w:rsidR="00390FE0" w:rsidRPr="00C864E6">
        <w:t>IGRA</w:t>
      </w:r>
      <w:r w:rsidR="006E0689" w:rsidRPr="00C864E6">
        <w:t xml:space="preserve"> and</w:t>
      </w:r>
      <w:r w:rsidR="00390FE0" w:rsidRPr="00C864E6">
        <w:t xml:space="preserve"> Chest X</w:t>
      </w:r>
      <w:r w:rsidR="00160C15" w:rsidRPr="00C864E6">
        <w:t>-</w:t>
      </w:r>
      <w:r w:rsidR="00390FE0" w:rsidRPr="00C864E6">
        <w:t>ray</w:t>
      </w:r>
      <w:r w:rsidR="006E0689" w:rsidRPr="00C864E6">
        <w:t>)</w:t>
      </w:r>
      <w:r w:rsidR="00390FE0" w:rsidRPr="00C864E6">
        <w:t>,</w:t>
      </w:r>
      <w:r w:rsidR="00390FE0">
        <w:t xml:space="preserve"> medical evaluation, and </w:t>
      </w:r>
      <w:r w:rsidR="00923FBD">
        <w:t>Electronic Disease Notification (</w:t>
      </w:r>
      <w:r w:rsidR="00390FE0">
        <w:t>EDN</w:t>
      </w:r>
      <w:r w:rsidR="00923FBD">
        <w:t>)</w:t>
      </w:r>
      <w:r w:rsidR="00390FE0">
        <w:t xml:space="preserve"> form</w:t>
      </w:r>
      <w:r w:rsidR="006E0689">
        <w:t xml:space="preserve"> submitted to DPH and LHD</w:t>
      </w:r>
      <w:r w:rsidR="003E647E">
        <w:t xml:space="preserve">. </w:t>
      </w:r>
    </w:p>
    <w:p w14:paraId="607AB785" w14:textId="1036EC90" w:rsidR="001F68A4" w:rsidRDefault="00AE09CB" w:rsidP="001F68A4">
      <w:pPr>
        <w:pStyle w:val="ListParagraph"/>
        <w:numPr>
          <w:ilvl w:val="0"/>
          <w:numId w:val="12"/>
        </w:numPr>
        <w:spacing w:after="0" w:line="240" w:lineRule="auto"/>
      </w:pPr>
      <w:r>
        <w:t>Non-TB Class B entrants</w:t>
      </w:r>
      <w:r w:rsidR="009039D0">
        <w:t xml:space="preserve">: (immigrant, </w:t>
      </w:r>
      <w:r w:rsidR="00D17141">
        <w:t>newcomers,</w:t>
      </w:r>
      <w:r w:rsidR="00C41FC6">
        <w:t xml:space="preserve"> </w:t>
      </w:r>
      <w:r w:rsidR="00A94C24">
        <w:t xml:space="preserve">humanitarian paroles, </w:t>
      </w:r>
      <w:r w:rsidR="00C41FC6">
        <w:t>or refugee</w:t>
      </w:r>
      <w:r w:rsidR="009039D0">
        <w:t>)</w:t>
      </w:r>
      <w:r w:rsidR="00967C47">
        <w:t>:</w:t>
      </w:r>
      <w:r w:rsidR="00F623F0">
        <w:t xml:space="preserve"> IGRA</w:t>
      </w:r>
      <w:r w:rsidR="009121F0">
        <w:t xml:space="preserve">, if positive, then a </w:t>
      </w:r>
      <w:r w:rsidR="00F623F0">
        <w:t>Chest X</w:t>
      </w:r>
      <w:r w:rsidR="00BE065B">
        <w:t>-</w:t>
      </w:r>
      <w:r w:rsidR="00F623F0">
        <w:t>ray</w:t>
      </w:r>
      <w:r w:rsidR="009121F0">
        <w:t>,</w:t>
      </w:r>
      <w:r w:rsidR="00F623F0">
        <w:t xml:space="preserve"> medical evaluation</w:t>
      </w:r>
      <w:r w:rsidR="001F68A4">
        <w:t xml:space="preserve">, and TB case report form if active TB or treating latent TB (LTBI). </w:t>
      </w:r>
    </w:p>
    <w:p w14:paraId="42E3CD4B" w14:textId="6AC2907A" w:rsidR="00F74597" w:rsidRDefault="00F623F0" w:rsidP="00C1182C">
      <w:pPr>
        <w:pStyle w:val="ListParagraph"/>
        <w:numPr>
          <w:ilvl w:val="0"/>
          <w:numId w:val="12"/>
        </w:numPr>
        <w:spacing w:after="0" w:line="240" w:lineRule="auto"/>
      </w:pPr>
      <w:r>
        <w:t>Residents: IGRA</w:t>
      </w:r>
      <w:r w:rsidR="28363A28">
        <w:t>,</w:t>
      </w:r>
      <w:r>
        <w:t xml:space="preserve"> </w:t>
      </w:r>
      <w:r w:rsidR="009121F0">
        <w:t xml:space="preserve">if positive, </w:t>
      </w:r>
      <w:r w:rsidR="675E9E94">
        <w:t>then</w:t>
      </w:r>
      <w:r w:rsidR="009121F0">
        <w:t xml:space="preserve"> a </w:t>
      </w:r>
      <w:r>
        <w:t>Chest X</w:t>
      </w:r>
      <w:r w:rsidR="00BE065B">
        <w:t>-</w:t>
      </w:r>
      <w:r>
        <w:t>ray</w:t>
      </w:r>
      <w:r w:rsidR="009121F0">
        <w:t xml:space="preserve">, </w:t>
      </w:r>
      <w:r>
        <w:t xml:space="preserve">medical </w:t>
      </w:r>
      <w:r w:rsidR="001F68A4">
        <w:t>evaluation,</w:t>
      </w:r>
      <w:r>
        <w:t xml:space="preserve"> and TB case report form if active TB or treating latent TB (L</w:t>
      </w:r>
      <w:r w:rsidR="00132247">
        <w:t>TBI</w:t>
      </w:r>
      <w:r>
        <w:t>)</w:t>
      </w:r>
      <w:r w:rsidR="00D24F83">
        <w:t xml:space="preserve">. </w:t>
      </w:r>
    </w:p>
    <w:p w14:paraId="3F64C54D" w14:textId="77777777" w:rsidR="00193171" w:rsidRDefault="00193171" w:rsidP="00F74597">
      <w:pPr>
        <w:spacing w:after="0" w:line="240" w:lineRule="auto"/>
      </w:pPr>
    </w:p>
    <w:p w14:paraId="45CB87F0" w14:textId="0B31B2DB" w:rsidR="00193171" w:rsidRDefault="00193171" w:rsidP="00F74597">
      <w:pPr>
        <w:spacing w:after="0" w:line="240" w:lineRule="auto"/>
      </w:pPr>
      <w:r w:rsidRPr="00C864E6">
        <w:t xml:space="preserve">Note1: </w:t>
      </w:r>
      <w:r w:rsidRPr="00C864E6">
        <w:rPr>
          <w:b/>
          <w:bCs/>
          <w:i/>
          <w:iCs/>
        </w:rPr>
        <w:t>Any person with signs or symptoms of tuberculosis disease needs to undergo a clinical evaluation for active TB disease</w:t>
      </w:r>
      <w:r w:rsidR="00D23E4F" w:rsidRPr="00C864E6">
        <w:rPr>
          <w:b/>
          <w:bCs/>
          <w:i/>
          <w:iCs/>
        </w:rPr>
        <w:t xml:space="preserve"> regardless of the type of category identified in this SOP.</w:t>
      </w:r>
      <w:r>
        <w:t xml:space="preserve"> </w:t>
      </w:r>
    </w:p>
    <w:p w14:paraId="0A9D70F9" w14:textId="3C96A15A" w:rsidR="00967C47" w:rsidRDefault="00B77E7B" w:rsidP="00F74597">
      <w:pPr>
        <w:spacing w:after="0" w:line="240" w:lineRule="auto"/>
      </w:pPr>
      <w:r w:rsidRPr="00F223CE">
        <w:t>Note</w:t>
      </w:r>
      <w:r w:rsidR="00193171">
        <w:t>2</w:t>
      </w:r>
      <w:r w:rsidRPr="00F223CE">
        <w:t xml:space="preserve">: </w:t>
      </w:r>
      <w:r w:rsidR="00967C47" w:rsidRPr="00F223CE">
        <w:t xml:space="preserve">See Appendix </w:t>
      </w:r>
      <w:r w:rsidR="00F223CE" w:rsidRPr="00F223CE">
        <w:t xml:space="preserve">A </w:t>
      </w:r>
      <w:r w:rsidR="00967C47" w:rsidRPr="00F223CE">
        <w:t>for further detailed definitions</w:t>
      </w:r>
      <w:r w:rsidR="00A736CA" w:rsidRPr="00F223CE">
        <w:t xml:space="preserve"> of category types</w:t>
      </w:r>
      <w:r w:rsidR="00967C47" w:rsidRPr="00F223CE">
        <w:t>.</w:t>
      </w:r>
      <w:r w:rsidR="00967C47">
        <w:t xml:space="preserve"> </w:t>
      </w:r>
    </w:p>
    <w:p w14:paraId="74F40C06" w14:textId="77777777" w:rsidR="00390FE0" w:rsidRDefault="00390FE0" w:rsidP="00D17141">
      <w:pPr>
        <w:pStyle w:val="ListParagraph"/>
        <w:spacing w:after="0" w:line="240" w:lineRule="auto"/>
      </w:pPr>
    </w:p>
    <w:p w14:paraId="500AC6A5" w14:textId="77777777" w:rsidR="00193171" w:rsidRDefault="00193171" w:rsidP="005B1AB8">
      <w:pPr>
        <w:spacing w:after="0" w:line="240" w:lineRule="auto"/>
        <w:rPr>
          <w:b/>
          <w:bCs/>
          <w:u w:val="single"/>
        </w:rPr>
      </w:pPr>
    </w:p>
    <w:p w14:paraId="4A22D670" w14:textId="5328672B" w:rsidR="005B1AB8" w:rsidRPr="005B1AB8" w:rsidRDefault="005B1AB8" w:rsidP="00D33B45">
      <w:pPr>
        <w:spacing w:after="0" w:line="240" w:lineRule="auto"/>
        <w:ind w:left="-90"/>
        <w:rPr>
          <w:b/>
          <w:bCs/>
          <w:u w:val="single"/>
        </w:rPr>
      </w:pPr>
      <w:bookmarkStart w:id="1" w:name="_Hlk168909384"/>
      <w:r w:rsidRPr="005B1AB8">
        <w:rPr>
          <w:b/>
          <w:bCs/>
          <w:u w:val="single"/>
        </w:rPr>
        <w:t>General Procedural Information:</w:t>
      </w:r>
    </w:p>
    <w:bookmarkEnd w:id="1"/>
    <w:p w14:paraId="700B59B0" w14:textId="28E5F75E" w:rsidR="00912695" w:rsidRDefault="03EEB30B" w:rsidP="002B7E7D">
      <w:pPr>
        <w:pStyle w:val="ListParagraph"/>
        <w:numPr>
          <w:ilvl w:val="0"/>
          <w:numId w:val="2"/>
        </w:numPr>
        <w:spacing w:after="0" w:line="240" w:lineRule="auto"/>
        <w:ind w:left="360"/>
      </w:pPr>
      <w:r w:rsidRPr="00744A4B">
        <w:t>The</w:t>
      </w:r>
      <w:r w:rsidR="00912695" w:rsidRPr="00744A4B">
        <w:t xml:space="preserve"> </w:t>
      </w:r>
      <w:r w:rsidR="00B14276">
        <w:t>Public health nurse (</w:t>
      </w:r>
      <w:r w:rsidR="00912695" w:rsidRPr="00744A4B">
        <w:t>PHN</w:t>
      </w:r>
      <w:r w:rsidR="00B14276">
        <w:t>)</w:t>
      </w:r>
      <w:r w:rsidR="00912695" w:rsidRPr="00744A4B">
        <w:t xml:space="preserve"> </w:t>
      </w:r>
      <w:r w:rsidR="00F03CA7">
        <w:t xml:space="preserve">or LHD </w:t>
      </w:r>
      <w:proofErr w:type="gramStart"/>
      <w:r w:rsidR="00F03CA7">
        <w:t>designee</w:t>
      </w:r>
      <w:proofErr w:type="gramEnd"/>
      <w:r w:rsidR="00F03CA7">
        <w:t xml:space="preserve">, </w:t>
      </w:r>
      <w:r w:rsidR="00912695" w:rsidRPr="00744A4B">
        <w:t xml:space="preserve">refers the person to an appropriate provider for a TB medical evaluation and facilitates access to </w:t>
      </w:r>
      <w:r w:rsidR="00B14276" w:rsidRPr="00744A4B">
        <w:t>a medical</w:t>
      </w:r>
      <w:r w:rsidR="00912695" w:rsidRPr="00744A4B">
        <w:t xml:space="preserve"> home as feasible. </w:t>
      </w:r>
    </w:p>
    <w:p w14:paraId="24E2EF56" w14:textId="26EE4E44" w:rsidR="00F03CA7" w:rsidRDefault="00F03CA7" w:rsidP="002B7E7D">
      <w:pPr>
        <w:pStyle w:val="ListParagraph"/>
        <w:numPr>
          <w:ilvl w:val="0"/>
          <w:numId w:val="2"/>
        </w:numPr>
        <w:ind w:left="360"/>
      </w:pPr>
      <w:r>
        <w:t>Residents are typically evaluated for TB by their Primary Care Provider (PCP) or Infectious Disease (ID) provider.</w:t>
      </w:r>
    </w:p>
    <w:p w14:paraId="31047D93" w14:textId="77777777" w:rsidR="00F03CA7" w:rsidRDefault="00F03CA7" w:rsidP="002B7E7D">
      <w:pPr>
        <w:pStyle w:val="ListParagraph"/>
        <w:numPr>
          <w:ilvl w:val="0"/>
          <w:numId w:val="2"/>
        </w:numPr>
        <w:ind w:left="360"/>
      </w:pPr>
      <w:r>
        <w:t xml:space="preserve">A TB case report form is completed for active TB cases and LTBI in treatment and submitted to DPH and their LHD. </w:t>
      </w:r>
    </w:p>
    <w:p w14:paraId="0F67E514" w14:textId="00FA44AD" w:rsidR="00CD6670" w:rsidRDefault="00F03CA7" w:rsidP="002B7E7D">
      <w:pPr>
        <w:pStyle w:val="ListParagraph"/>
        <w:numPr>
          <w:ilvl w:val="0"/>
          <w:numId w:val="2"/>
        </w:numPr>
        <w:ind w:left="360"/>
      </w:pPr>
      <w:r>
        <w:t xml:space="preserve">LHD </w:t>
      </w:r>
      <w:r w:rsidR="00CD6670">
        <w:t xml:space="preserve">is responsible for </w:t>
      </w:r>
      <w:r>
        <w:t xml:space="preserve">Directly Observed Therapy (DOT) </w:t>
      </w:r>
      <w:r w:rsidR="00AD5508">
        <w:t xml:space="preserve">for </w:t>
      </w:r>
      <w:r>
        <w:t>active TB cases</w:t>
      </w:r>
      <w:r w:rsidR="00AD5508">
        <w:t xml:space="preserve"> in their </w:t>
      </w:r>
      <w:r w:rsidR="0084504F">
        <w:t>locale</w:t>
      </w:r>
      <w:r w:rsidR="00CD6670">
        <w:t xml:space="preserve">. </w:t>
      </w:r>
    </w:p>
    <w:p w14:paraId="1452473F" w14:textId="5A18954F" w:rsidR="00F03CA7" w:rsidRDefault="00CD6670" w:rsidP="002B7E7D">
      <w:pPr>
        <w:pStyle w:val="ListParagraph"/>
        <w:numPr>
          <w:ilvl w:val="0"/>
          <w:numId w:val="2"/>
        </w:numPr>
        <w:ind w:left="360"/>
      </w:pPr>
      <w:r>
        <w:t xml:space="preserve">LHD may assist with DOT for </w:t>
      </w:r>
      <w:r w:rsidR="00F03CA7">
        <w:t xml:space="preserve">non-compliant LTBI. </w:t>
      </w:r>
    </w:p>
    <w:p w14:paraId="3384035F" w14:textId="6A774217" w:rsidR="00F03CA7" w:rsidRDefault="00F03CA7" w:rsidP="002B7E7D">
      <w:pPr>
        <w:pStyle w:val="ListParagraph"/>
        <w:numPr>
          <w:ilvl w:val="0"/>
          <w:numId w:val="2"/>
        </w:numPr>
        <w:ind w:left="360"/>
      </w:pPr>
      <w:r>
        <w:t xml:space="preserve">DOT and treatment require the completion of </w:t>
      </w:r>
      <w:r w:rsidRPr="008B2458">
        <w:t>the Tuberculosis Surveillance Report Form and Tuberculosis Treatment and Follow-up Care Report Form</w:t>
      </w:r>
      <w:r w:rsidR="00C22429">
        <w:t xml:space="preserve"> – both need to be submitted to DPH</w:t>
      </w:r>
      <w:r>
        <w:t xml:space="preserve">. </w:t>
      </w:r>
      <w:r w:rsidRPr="008B2458">
        <w:t xml:space="preserve"> </w:t>
      </w:r>
    </w:p>
    <w:p w14:paraId="1AF696B4" w14:textId="60FDDCDB" w:rsidR="00F03CA7" w:rsidRDefault="00F03CA7" w:rsidP="002B7E7D">
      <w:pPr>
        <w:pStyle w:val="ListParagraph"/>
        <w:numPr>
          <w:ilvl w:val="0"/>
          <w:numId w:val="2"/>
        </w:numPr>
        <w:ind w:left="360"/>
      </w:pPr>
      <w:r>
        <w:t xml:space="preserve">The LHD public health nurse or </w:t>
      </w:r>
      <w:proofErr w:type="gramStart"/>
      <w:r>
        <w:t>designee,</w:t>
      </w:r>
      <w:proofErr w:type="gramEnd"/>
      <w:r>
        <w:t xml:space="preserve"> will refer the resident or entrant to care as appropriate – a warm handoff is encouraged. </w:t>
      </w:r>
    </w:p>
    <w:p w14:paraId="22E860F7" w14:textId="031EBD46" w:rsidR="00C22429" w:rsidRPr="00C22429" w:rsidRDefault="00C22429" w:rsidP="002B7E7D">
      <w:pPr>
        <w:spacing w:after="0" w:line="240" w:lineRule="auto"/>
        <w:rPr>
          <w:b/>
          <w:bCs/>
          <w:u w:val="single"/>
        </w:rPr>
      </w:pPr>
      <w:r w:rsidRPr="00C22429">
        <w:rPr>
          <w:b/>
          <w:bCs/>
          <w:u w:val="single"/>
        </w:rPr>
        <w:t>General Procedural Information</w:t>
      </w:r>
      <w:r>
        <w:rPr>
          <w:b/>
          <w:bCs/>
          <w:u w:val="single"/>
        </w:rPr>
        <w:t xml:space="preserve"> for Immigrant entrants with TB Class B Designations</w:t>
      </w:r>
      <w:r w:rsidRPr="00C22429">
        <w:rPr>
          <w:b/>
          <w:bCs/>
          <w:u w:val="single"/>
        </w:rPr>
        <w:t>:</w:t>
      </w:r>
    </w:p>
    <w:p w14:paraId="18314C9B" w14:textId="053A611F" w:rsidR="00231DFA" w:rsidRPr="00744A4B" w:rsidRDefault="00231DFA" w:rsidP="002B7E7D">
      <w:pPr>
        <w:pStyle w:val="ListParagraph"/>
        <w:numPr>
          <w:ilvl w:val="0"/>
          <w:numId w:val="2"/>
        </w:numPr>
        <w:ind w:left="360"/>
        <w:rPr>
          <w:rStyle w:val="ui-provider"/>
        </w:rPr>
      </w:pPr>
      <w:r w:rsidRPr="00744A4B">
        <w:rPr>
          <w:rStyle w:val="Strong"/>
          <w:b w:val="0"/>
          <w:bCs w:val="0"/>
        </w:rPr>
        <w:t>For immigrant entrants with TB Class B designations, local health</w:t>
      </w:r>
      <w:r w:rsidRPr="00744A4B">
        <w:rPr>
          <w:rStyle w:val="ui-provider"/>
          <w:b/>
          <w:bCs/>
        </w:rPr>
        <w:t xml:space="preserve"> </w:t>
      </w:r>
      <w:r w:rsidRPr="00744A4B">
        <w:rPr>
          <w:rStyle w:val="ui-provider"/>
        </w:rPr>
        <w:t xml:space="preserve">departments/districts (LHDs) play a more direct role in the evaluation process than for </w:t>
      </w:r>
      <w:r w:rsidR="00B14276">
        <w:rPr>
          <w:rStyle w:val="ui-provider"/>
        </w:rPr>
        <w:t xml:space="preserve">people with either a </w:t>
      </w:r>
      <w:r w:rsidRPr="00744A4B">
        <w:rPr>
          <w:rStyle w:val="ui-provider"/>
        </w:rPr>
        <w:t xml:space="preserve">refugee or Special Immigrant Visa (SIV) designation.  </w:t>
      </w:r>
    </w:p>
    <w:p w14:paraId="3BB1E60D" w14:textId="3AC4A745" w:rsidR="002B1C38" w:rsidRPr="00744A4B" w:rsidRDefault="002B1C38" w:rsidP="002B7E7D">
      <w:pPr>
        <w:pStyle w:val="ListParagraph"/>
        <w:numPr>
          <w:ilvl w:val="1"/>
          <w:numId w:val="9"/>
        </w:numPr>
        <w:spacing w:after="0" w:line="240" w:lineRule="auto"/>
        <w:ind w:left="720"/>
      </w:pPr>
      <w:r w:rsidRPr="00744A4B">
        <w:t xml:space="preserve">A </w:t>
      </w:r>
      <w:r w:rsidRPr="002B7E7D">
        <w:t>unique recommendation</w:t>
      </w:r>
      <w:r w:rsidRPr="00744A4B">
        <w:t xml:space="preserve"> in th</w:t>
      </w:r>
      <w:r w:rsidR="0056294E" w:rsidRPr="00744A4B">
        <w:t xml:space="preserve">e </w:t>
      </w:r>
      <w:r w:rsidR="00945226" w:rsidRPr="002B7E7D">
        <w:t xml:space="preserve">TB Class </w:t>
      </w:r>
      <w:r w:rsidR="0056294E" w:rsidRPr="002B7E7D">
        <w:t>B</w:t>
      </w:r>
      <w:r w:rsidR="0056294E" w:rsidRPr="00744A4B">
        <w:t xml:space="preserve"> </w:t>
      </w:r>
      <w:r w:rsidR="00732C3E" w:rsidRPr="00744A4B">
        <w:t>population</w:t>
      </w:r>
      <w:r w:rsidRPr="00744A4B">
        <w:t xml:space="preserve"> is to order the IGRA and Chest X-</w:t>
      </w:r>
      <w:r w:rsidR="00BA07DC" w:rsidRPr="00744A4B">
        <w:t>r</w:t>
      </w:r>
      <w:r w:rsidRPr="00744A4B">
        <w:t>ay at the</w:t>
      </w:r>
      <w:r w:rsidRPr="002B7E7D">
        <w:t xml:space="preserve"> same time since both are required for a full TB evaluation.</w:t>
      </w:r>
      <w:r w:rsidR="002025C4" w:rsidRPr="002B7E7D">
        <w:t xml:space="preserve"> </w:t>
      </w:r>
    </w:p>
    <w:p w14:paraId="072C30DE" w14:textId="77777777" w:rsidR="008B2458" w:rsidRDefault="00C16F71" w:rsidP="002B7E7D">
      <w:pPr>
        <w:pStyle w:val="ListParagraph"/>
        <w:numPr>
          <w:ilvl w:val="1"/>
          <w:numId w:val="9"/>
        </w:numPr>
        <w:spacing w:after="0" w:line="240" w:lineRule="auto"/>
        <w:ind w:left="720"/>
      </w:pPr>
      <w:r w:rsidRPr="00744A4B">
        <w:lastRenderedPageBreak/>
        <w:t xml:space="preserve">The Centers for Disease Control and Prevention (CDC) strongly recommends that immigrants and refugees with overseas TB Class B designations receive a </w:t>
      </w:r>
      <w:r w:rsidRPr="002B7E7D">
        <w:t>full</w:t>
      </w:r>
      <w:r w:rsidRPr="00744A4B">
        <w:t xml:space="preserve"> TB evaluation </w:t>
      </w:r>
      <w:r w:rsidR="46E05C0A" w:rsidRPr="00744A4B">
        <w:t xml:space="preserve">within 30 days </w:t>
      </w:r>
      <w:r w:rsidR="1E1BB828" w:rsidRPr="00744A4B">
        <w:t>after arrival in the US</w:t>
      </w:r>
      <w:r w:rsidR="00D966D1">
        <w:t>. (Both the LHD and class B immigrant receive a “</w:t>
      </w:r>
      <w:r w:rsidR="60271124" w:rsidRPr="00744A4B">
        <w:t xml:space="preserve">TB </w:t>
      </w:r>
      <w:r w:rsidR="0045065C" w:rsidRPr="00744A4B">
        <w:t xml:space="preserve">Packet </w:t>
      </w:r>
      <w:r w:rsidR="0045065C">
        <w:t xml:space="preserve">“and </w:t>
      </w:r>
      <w:r w:rsidR="00D966D1">
        <w:t>includes the EDN forms)</w:t>
      </w:r>
      <w:r w:rsidR="60271124" w:rsidRPr="00744A4B">
        <w:t xml:space="preserve">. </w:t>
      </w:r>
    </w:p>
    <w:p w14:paraId="742C0AE5" w14:textId="77777777" w:rsidR="008B2458" w:rsidRDefault="008B2458" w:rsidP="002B7E7D">
      <w:pPr>
        <w:pStyle w:val="ListParagraph"/>
        <w:numPr>
          <w:ilvl w:val="1"/>
          <w:numId w:val="9"/>
        </w:numPr>
        <w:spacing w:after="0" w:line="240" w:lineRule="auto"/>
        <w:ind w:left="720"/>
      </w:pPr>
      <w:r w:rsidRPr="00744A4B">
        <w:t xml:space="preserve">The LHD monitors the EDN form </w:t>
      </w:r>
      <w:r>
        <w:t xml:space="preserve">completion and </w:t>
      </w:r>
      <w:r w:rsidRPr="00744A4B">
        <w:t xml:space="preserve">submission to DPH. </w:t>
      </w:r>
    </w:p>
    <w:p w14:paraId="48699F02" w14:textId="4E4CFA47" w:rsidR="008B2458" w:rsidRPr="00DC1D39" w:rsidRDefault="008B2458" w:rsidP="002B7E7D">
      <w:pPr>
        <w:pStyle w:val="ListParagraph"/>
        <w:numPr>
          <w:ilvl w:val="1"/>
          <w:numId w:val="9"/>
        </w:numPr>
        <w:spacing w:after="0" w:line="240" w:lineRule="auto"/>
        <w:ind w:left="720"/>
      </w:pPr>
      <w:r w:rsidRPr="00DC1D39">
        <w:t xml:space="preserve">LHDs may call DPH at 860-509-7722 </w:t>
      </w:r>
      <w:r>
        <w:t xml:space="preserve">with program specific questions.  (e.g., if a refuge has a TB Class B designation, the refugee maybe in care with the </w:t>
      </w:r>
      <w:r w:rsidRPr="004175CF">
        <w:t>Refugee Immigrant Health Program (RIHP)</w:t>
      </w:r>
      <w:r w:rsidRPr="00DC1D39">
        <w:t xml:space="preserve"> </w:t>
      </w:r>
      <w:r>
        <w:t xml:space="preserve">and </w:t>
      </w:r>
      <w:r w:rsidRPr="00DC1D39">
        <w:t>has received the EDN TB Follow-up Worksheet</w:t>
      </w:r>
      <w:r>
        <w:t xml:space="preserve"> [e.g., Integrated Refuges Immigrant Services (IRIS), Jewish Family Services (JFS), Connecticut Institute for Refugees and Immigrants (CIRI)]). </w:t>
      </w:r>
    </w:p>
    <w:p w14:paraId="7A84D4B5" w14:textId="309ED599" w:rsidR="00263B62" w:rsidRPr="00744A4B" w:rsidRDefault="00263B62" w:rsidP="002B7E7D">
      <w:pPr>
        <w:pStyle w:val="ListParagraph"/>
        <w:numPr>
          <w:ilvl w:val="1"/>
          <w:numId w:val="9"/>
        </w:numPr>
        <w:spacing w:after="0" w:line="240" w:lineRule="auto"/>
        <w:ind w:left="720"/>
      </w:pPr>
      <w:r w:rsidRPr="00744A4B">
        <w:t xml:space="preserve">This </w:t>
      </w:r>
      <w:r w:rsidR="002F4500">
        <w:t xml:space="preserve">TB </w:t>
      </w:r>
      <w:r w:rsidRPr="00744A4B">
        <w:t xml:space="preserve">evaluation, while strongly recommended, is optional; immigrants and refugees </w:t>
      </w:r>
      <w:r w:rsidR="002F4500">
        <w:t xml:space="preserve">may </w:t>
      </w:r>
      <w:r w:rsidRPr="00744A4B">
        <w:t>refuse.</w:t>
      </w:r>
    </w:p>
    <w:p w14:paraId="38DDBCD6" w14:textId="77777777" w:rsidR="0034030D" w:rsidRPr="0034030D" w:rsidRDefault="00F03CA7" w:rsidP="007D2DA8">
      <w:pPr>
        <w:pStyle w:val="ListParagraph"/>
        <w:numPr>
          <w:ilvl w:val="0"/>
          <w:numId w:val="2"/>
        </w:numPr>
        <w:spacing w:after="0" w:line="240" w:lineRule="auto"/>
        <w:ind w:left="360"/>
        <w:rPr>
          <w:rStyle w:val="Hyperlink"/>
          <w:color w:val="auto"/>
          <w:u w:val="none"/>
        </w:rPr>
      </w:pPr>
      <w:r w:rsidRPr="00744A4B">
        <w:t xml:space="preserve">For current information see: </w:t>
      </w:r>
      <w:hyperlink r:id="rId11">
        <w:r w:rsidRPr="0034030D">
          <w:rPr>
            <w:u w:val="single"/>
          </w:rPr>
          <w:t>Tuberculosis Control Program (ct.gov),</w:t>
        </w:r>
      </w:hyperlink>
      <w:r w:rsidRPr="0034030D">
        <w:rPr>
          <w:u w:val="single"/>
        </w:rPr>
        <w:t xml:space="preserve"> </w:t>
      </w:r>
      <w:hyperlink r:id="rId12">
        <w:r w:rsidRPr="0034030D">
          <w:rPr>
            <w:rStyle w:val="Hyperlink"/>
            <w:color w:val="auto"/>
          </w:rPr>
          <w:t xml:space="preserve">Refugee and Immigrant Health Program </w:t>
        </w:r>
      </w:hyperlink>
    </w:p>
    <w:p w14:paraId="436651AA" w14:textId="77777777" w:rsidR="0034030D" w:rsidRPr="0034030D" w:rsidRDefault="0034030D" w:rsidP="0034030D">
      <w:pPr>
        <w:pStyle w:val="ListParagraph"/>
        <w:spacing w:after="0" w:line="240" w:lineRule="auto"/>
        <w:ind w:left="360"/>
        <w:rPr>
          <w:rStyle w:val="Hyperlink"/>
          <w:color w:val="auto"/>
          <w:u w:val="none"/>
        </w:rPr>
      </w:pPr>
    </w:p>
    <w:p w14:paraId="6D63FB99" w14:textId="31759A45" w:rsidR="0034030D" w:rsidRPr="0034030D" w:rsidRDefault="005B1AB8" w:rsidP="008E2493">
      <w:pPr>
        <w:pStyle w:val="ListParagraph"/>
        <w:numPr>
          <w:ilvl w:val="0"/>
          <w:numId w:val="2"/>
        </w:numPr>
        <w:spacing w:after="0" w:line="240" w:lineRule="auto"/>
        <w:ind w:left="360"/>
        <w:rPr>
          <w:b/>
          <w:bCs/>
        </w:rPr>
      </w:pPr>
      <w:r w:rsidRPr="0034030D">
        <w:rPr>
          <w:b/>
          <w:bCs/>
        </w:rPr>
        <w:t>While this process may vary by LHD based on capacity, below are the general steps</w:t>
      </w:r>
      <w:r w:rsidR="0034030D" w:rsidRPr="0034030D">
        <w:rPr>
          <w:b/>
          <w:bCs/>
        </w:rPr>
        <w:t xml:space="preserve"> for follow-up</w:t>
      </w:r>
      <w:r w:rsidRPr="0034030D">
        <w:rPr>
          <w:b/>
          <w:bCs/>
        </w:rPr>
        <w:t>:</w:t>
      </w:r>
    </w:p>
    <w:p w14:paraId="00BF65F8" w14:textId="03FCEDE1" w:rsidR="005B1AB8" w:rsidRDefault="0034030D" w:rsidP="0034030D">
      <w:pPr>
        <w:spacing w:after="0" w:line="240" w:lineRule="auto"/>
        <w:ind w:left="360"/>
      </w:pPr>
      <w:r w:rsidRPr="0034030D">
        <w:rPr>
          <w:b/>
          <w:bCs/>
        </w:rPr>
        <w:t xml:space="preserve">1. </w:t>
      </w:r>
      <w:r w:rsidR="005B1AB8" w:rsidRPr="0034030D">
        <w:rPr>
          <w:b/>
          <w:bCs/>
        </w:rPr>
        <w:t>Notification</w:t>
      </w:r>
      <w:r w:rsidRPr="0034030D">
        <w:rPr>
          <w:b/>
          <w:bCs/>
        </w:rPr>
        <w:t xml:space="preserve">. </w:t>
      </w:r>
      <w:r w:rsidR="005B1AB8">
        <w:t>Upon receipt of the State of Connecticut notification packet of an Immigrant with an oversees classification of “Class B1/B2/B3” Tuberculosis, the LHD</w:t>
      </w:r>
      <w:r w:rsidR="005B1AB8" w:rsidRPr="009100DC">
        <w:t xml:space="preserve"> </w:t>
      </w:r>
      <w:r w:rsidR="005B1AB8">
        <w:t>a</w:t>
      </w:r>
      <w:r w:rsidR="005B1AB8" w:rsidRPr="00DC1D39">
        <w:t>ttempt</w:t>
      </w:r>
      <w:r w:rsidR="005B1AB8">
        <w:t>s</w:t>
      </w:r>
      <w:r w:rsidR="005B1AB8" w:rsidRPr="00DC1D39">
        <w:t xml:space="preserve"> to contact the immigrant or sponsor listed on their paperwork (phone or letter if no/incorrect phone number).</w:t>
      </w:r>
    </w:p>
    <w:p w14:paraId="49B77E16" w14:textId="77777777" w:rsidR="005B1AB8" w:rsidRDefault="005B1AB8" w:rsidP="00AA2660">
      <w:pPr>
        <w:pStyle w:val="ListParagraph"/>
        <w:spacing w:after="0" w:line="240" w:lineRule="auto"/>
        <w:ind w:left="360"/>
      </w:pPr>
    </w:p>
    <w:p w14:paraId="2FA05307" w14:textId="3B2AD856" w:rsidR="005B1AB8" w:rsidRDefault="005B1AB8" w:rsidP="0034030D">
      <w:pPr>
        <w:pStyle w:val="ListParagraph"/>
        <w:numPr>
          <w:ilvl w:val="0"/>
          <w:numId w:val="19"/>
        </w:numPr>
        <w:tabs>
          <w:tab w:val="left" w:pos="540"/>
        </w:tabs>
        <w:spacing w:after="0" w:line="240" w:lineRule="auto"/>
        <w:ind w:left="360" w:firstLine="0"/>
      </w:pPr>
      <w:r w:rsidRPr="0034030D">
        <w:rPr>
          <w:b/>
          <w:bCs/>
        </w:rPr>
        <w:t>Communication with Entrant</w:t>
      </w:r>
      <w:r w:rsidR="0034030D" w:rsidRPr="0034030D">
        <w:rPr>
          <w:b/>
          <w:bCs/>
        </w:rPr>
        <w:t xml:space="preserve">. </w:t>
      </w:r>
      <w:r w:rsidR="0034030D" w:rsidRPr="0034030D">
        <w:t>E</w:t>
      </w:r>
      <w:r w:rsidRPr="0034030D">
        <w:t>xp</w:t>
      </w:r>
      <w:r w:rsidRPr="00DC1D39">
        <w:t xml:space="preserve">lain the purpose </w:t>
      </w:r>
      <w:r>
        <w:t xml:space="preserve">and importance </w:t>
      </w:r>
      <w:r w:rsidRPr="00DC1D39">
        <w:t xml:space="preserve">of the </w:t>
      </w:r>
      <w:r>
        <w:t xml:space="preserve">TB screening and </w:t>
      </w:r>
      <w:r w:rsidRPr="00DC1D39">
        <w:t>exam</w:t>
      </w:r>
      <w:r>
        <w:t>. Assess the language and cultural needs of the entrant and address as appropriate.</w:t>
      </w:r>
    </w:p>
    <w:p w14:paraId="1DD7A6F2" w14:textId="031A44A4" w:rsidR="00050C38" w:rsidRDefault="005B1AB8" w:rsidP="00050C38">
      <w:pPr>
        <w:pStyle w:val="ListParagraph"/>
        <w:numPr>
          <w:ilvl w:val="1"/>
          <w:numId w:val="9"/>
        </w:numPr>
        <w:spacing w:after="0" w:line="240" w:lineRule="auto"/>
        <w:ind w:left="720"/>
      </w:pPr>
      <w:r>
        <w:t xml:space="preserve">Use CT DPH TB </w:t>
      </w:r>
      <w:r w:rsidR="0034030D">
        <w:t>l</w:t>
      </w:r>
      <w:r>
        <w:t xml:space="preserve">anguage line </w:t>
      </w:r>
      <w:r w:rsidR="0034030D">
        <w:t xml:space="preserve">- </w:t>
      </w:r>
      <w:r w:rsidR="0034030D" w:rsidRPr="0034030D">
        <w:rPr>
          <w:i/>
          <w:iCs/>
        </w:rPr>
        <w:t>Language</w:t>
      </w:r>
      <w:r w:rsidRPr="0034030D">
        <w:rPr>
          <w:i/>
          <w:iCs/>
        </w:rPr>
        <w:t xml:space="preserve"> </w:t>
      </w:r>
      <w:r w:rsidR="0034030D" w:rsidRPr="0034030D">
        <w:rPr>
          <w:i/>
          <w:iCs/>
        </w:rPr>
        <w:t>Link</w:t>
      </w:r>
      <w:r w:rsidRPr="00555AA0">
        <w:t xml:space="preserve"> number- 1-888-338-7394. </w:t>
      </w:r>
      <w:r w:rsidR="00050C38">
        <w:t>(</w:t>
      </w:r>
      <w:r w:rsidR="00050C38">
        <w:t>See Appendix E</w:t>
      </w:r>
      <w:r w:rsidR="00050C38">
        <w:t>)</w:t>
      </w:r>
      <w:r w:rsidR="00050C38">
        <w:t xml:space="preserve">. </w:t>
      </w:r>
    </w:p>
    <w:p w14:paraId="2AA8A5FD" w14:textId="77777777" w:rsidR="005B1AB8" w:rsidRPr="00555AA0" w:rsidRDefault="005B1AB8" w:rsidP="0034030D">
      <w:pPr>
        <w:pStyle w:val="ListParagraph"/>
        <w:numPr>
          <w:ilvl w:val="1"/>
          <w:numId w:val="9"/>
        </w:numPr>
        <w:spacing w:after="0" w:line="240" w:lineRule="auto"/>
        <w:ind w:left="720"/>
      </w:pPr>
      <w:r w:rsidRPr="00555AA0">
        <w:t>Use account number for the TB program "28560" followed by the # sign.  </w:t>
      </w:r>
    </w:p>
    <w:p w14:paraId="22F499C7" w14:textId="77777777" w:rsidR="005B1AB8" w:rsidRDefault="005B1AB8" w:rsidP="0034030D">
      <w:pPr>
        <w:pStyle w:val="ListParagraph"/>
        <w:numPr>
          <w:ilvl w:val="1"/>
          <w:numId w:val="9"/>
        </w:numPr>
        <w:spacing w:after="0" w:line="240" w:lineRule="auto"/>
        <w:ind w:left="720"/>
      </w:pPr>
      <w:r w:rsidRPr="00555AA0">
        <w:t xml:space="preserve">Enter your LHD code (contact </w:t>
      </w:r>
      <w:r>
        <w:t xml:space="preserve">TB Control Program at 860-509-7722 ask for </w:t>
      </w:r>
      <w:r w:rsidRPr="00555AA0">
        <w:t>Allison</w:t>
      </w:r>
      <w:r>
        <w:t xml:space="preserve"> </w:t>
      </w:r>
      <w:r w:rsidRPr="00555AA0">
        <w:t>or Danielle if you don't know yours).</w:t>
      </w:r>
    </w:p>
    <w:p w14:paraId="7A72300D" w14:textId="77777777" w:rsidR="00A92FCE" w:rsidRDefault="00A92FCE" w:rsidP="00AA2660">
      <w:pPr>
        <w:spacing w:after="0" w:line="240" w:lineRule="auto"/>
        <w:ind w:left="360"/>
      </w:pPr>
    </w:p>
    <w:p w14:paraId="1CBC29FB" w14:textId="362EF118" w:rsidR="005B1AB8" w:rsidRPr="0034030D" w:rsidRDefault="0034030D" w:rsidP="0034030D">
      <w:pPr>
        <w:pStyle w:val="ListParagraph"/>
        <w:ind w:left="360"/>
      </w:pPr>
      <w:r>
        <w:rPr>
          <w:b/>
          <w:bCs/>
        </w:rPr>
        <w:t xml:space="preserve">3. </w:t>
      </w:r>
      <w:r w:rsidR="005B1AB8" w:rsidRPr="00A92FCE">
        <w:rPr>
          <w:b/>
          <w:bCs/>
        </w:rPr>
        <w:t>Educat</w:t>
      </w:r>
      <w:r w:rsidR="00A92FCE">
        <w:rPr>
          <w:b/>
          <w:bCs/>
        </w:rPr>
        <w:t>ion</w:t>
      </w:r>
      <w:r>
        <w:rPr>
          <w:b/>
          <w:bCs/>
        </w:rPr>
        <w:t xml:space="preserve">. </w:t>
      </w:r>
      <w:r w:rsidRPr="0034030D">
        <w:t>Provide t</w:t>
      </w:r>
      <w:r w:rsidR="00A92FCE" w:rsidRPr="0034030D">
        <w:t>he</w:t>
      </w:r>
      <w:r w:rsidR="005B1AB8" w:rsidRPr="0034030D">
        <w:t xml:space="preserve"> entrant </w:t>
      </w:r>
      <w:r>
        <w:t>education</w:t>
      </w:r>
      <w:r w:rsidR="00013830">
        <w:t xml:space="preserve">, using a </w:t>
      </w:r>
      <w:r w:rsidR="005B1AB8" w:rsidRPr="0034030D">
        <w:t xml:space="preserve">“teach back” </w:t>
      </w:r>
      <w:r w:rsidR="00013830">
        <w:t>technique and include t</w:t>
      </w:r>
      <w:r w:rsidR="005B1AB8" w:rsidRPr="0034030D">
        <w:t>he following</w:t>
      </w:r>
      <w:r w:rsidR="00013830">
        <w:t>:</w:t>
      </w:r>
      <w:r w:rsidR="7D8B7BE2" w:rsidRPr="0034030D">
        <w:t xml:space="preserve"> </w:t>
      </w:r>
    </w:p>
    <w:p w14:paraId="79A34EFB" w14:textId="3CC5D831" w:rsidR="005B1AB8" w:rsidRPr="00555AA0" w:rsidRDefault="00E02EE0" w:rsidP="00B2552A">
      <w:pPr>
        <w:pStyle w:val="ListParagraph"/>
        <w:numPr>
          <w:ilvl w:val="1"/>
          <w:numId w:val="20"/>
        </w:numPr>
        <w:spacing w:after="0" w:line="240" w:lineRule="auto"/>
        <w:ind w:left="720"/>
      </w:pPr>
      <w:r w:rsidRPr="0034030D">
        <w:t>Explain the r</w:t>
      </w:r>
      <w:r w:rsidR="005B1AB8" w:rsidRPr="0034030D">
        <w:t>ea</w:t>
      </w:r>
      <w:r w:rsidR="005B1AB8">
        <w:t xml:space="preserve">son for the TB evaluation, signs and symptoms of TB disease, appropriate infection control measures as needed (e.g. use of a mask) and </w:t>
      </w:r>
      <w:r w:rsidR="00937843">
        <w:t>explain</w:t>
      </w:r>
      <w:r w:rsidR="005B1AB8">
        <w:t xml:space="preserve"> the TB screening process.</w:t>
      </w:r>
      <w:r w:rsidR="005B1AB8" w:rsidRPr="00555AA0">
        <w:t xml:space="preserve">  </w:t>
      </w:r>
    </w:p>
    <w:p w14:paraId="0919FA5C" w14:textId="7AE0A6F2" w:rsidR="005B1AB8" w:rsidRPr="00555AA0" w:rsidRDefault="00E02EE0" w:rsidP="00B2552A">
      <w:pPr>
        <w:pStyle w:val="ListParagraph"/>
        <w:numPr>
          <w:ilvl w:val="1"/>
          <w:numId w:val="20"/>
        </w:numPr>
        <w:spacing w:after="0" w:line="240" w:lineRule="auto"/>
        <w:ind w:left="720"/>
      </w:pPr>
      <w:r>
        <w:t>Identify h</w:t>
      </w:r>
      <w:r w:rsidR="005B1AB8">
        <w:t>ousehold contacts</w:t>
      </w:r>
      <w:r>
        <w:t xml:space="preserve">, sponsors, </w:t>
      </w:r>
      <w:r w:rsidR="005B1AB8">
        <w:t>and</w:t>
      </w:r>
      <w:r>
        <w:t>/or</w:t>
      </w:r>
      <w:r w:rsidR="005B1AB8">
        <w:t xml:space="preserve"> family members </w:t>
      </w:r>
      <w:r w:rsidR="00925778">
        <w:t xml:space="preserve">(especially if entrant is symptomatic) </w:t>
      </w:r>
      <w:r w:rsidR="005B1AB8">
        <w:t>to help support the TB evaluation process</w:t>
      </w:r>
      <w:r w:rsidR="005B1AB8" w:rsidRPr="00555AA0">
        <w:t>.  </w:t>
      </w:r>
    </w:p>
    <w:p w14:paraId="44A6429C" w14:textId="29C05348" w:rsidR="005B1AB8" w:rsidRDefault="00E02EE0" w:rsidP="00B2552A">
      <w:pPr>
        <w:pStyle w:val="ListParagraph"/>
        <w:numPr>
          <w:ilvl w:val="1"/>
          <w:numId w:val="20"/>
        </w:numPr>
        <w:spacing w:after="0" w:line="240" w:lineRule="auto"/>
        <w:ind w:left="720"/>
      </w:pPr>
      <w:r>
        <w:t>Discuss the i</w:t>
      </w:r>
      <w:r w:rsidR="005B1AB8">
        <w:t xml:space="preserve">mportance of completing the TB evaluation process and bringing TB packet to TB medical assessment appointment. </w:t>
      </w:r>
    </w:p>
    <w:p w14:paraId="39563470" w14:textId="0A622687" w:rsidR="005B1AB8" w:rsidRDefault="005B1AB8" w:rsidP="00B2552A">
      <w:pPr>
        <w:pStyle w:val="ListParagraph"/>
        <w:numPr>
          <w:ilvl w:val="1"/>
          <w:numId w:val="20"/>
        </w:numPr>
        <w:spacing w:after="0" w:line="240" w:lineRule="auto"/>
        <w:ind w:left="720"/>
      </w:pPr>
      <w:r>
        <w:t xml:space="preserve">Assess </w:t>
      </w:r>
      <w:r w:rsidR="00E02EE0">
        <w:t xml:space="preserve">the </w:t>
      </w:r>
      <w:r>
        <w:t>learning needs and resources for further information (</w:t>
      </w:r>
      <w:hyperlink r:id="rId13" w:history="1">
        <w:r w:rsidRPr="00693904">
          <w:rPr>
            <w:rStyle w:val="Hyperlink"/>
          </w:rPr>
          <w:t>www.cdc.gov/tb</w:t>
        </w:r>
      </w:hyperlink>
      <w:r>
        <w:t xml:space="preserve">) </w:t>
      </w:r>
    </w:p>
    <w:p w14:paraId="3B267764" w14:textId="77777777" w:rsidR="005B1AB8" w:rsidRDefault="005B1AB8" w:rsidP="005B1AB8">
      <w:pPr>
        <w:pStyle w:val="ListParagraph"/>
        <w:spacing w:after="0" w:line="240" w:lineRule="auto"/>
        <w:ind w:left="1440"/>
      </w:pPr>
    </w:p>
    <w:p w14:paraId="4DBF14D7" w14:textId="10521505" w:rsidR="005B1AB8" w:rsidRDefault="00925778" w:rsidP="00925778">
      <w:pPr>
        <w:pStyle w:val="ListParagraph"/>
        <w:spacing w:after="0" w:line="240" w:lineRule="auto"/>
        <w:ind w:left="360"/>
      </w:pPr>
      <w:r>
        <w:rPr>
          <w:b/>
          <w:bCs/>
        </w:rPr>
        <w:t xml:space="preserve">4. </w:t>
      </w:r>
      <w:r w:rsidR="00A92FCE">
        <w:rPr>
          <w:b/>
          <w:bCs/>
        </w:rPr>
        <w:t>Payment</w:t>
      </w:r>
      <w:r w:rsidR="00042B5C">
        <w:rPr>
          <w:b/>
          <w:bCs/>
        </w:rPr>
        <w:t xml:space="preserve">. </w:t>
      </w:r>
      <w:r w:rsidR="00042B5C" w:rsidRPr="00042B5C">
        <w:t>A</w:t>
      </w:r>
      <w:r w:rsidR="00A92FCE" w:rsidRPr="00042B5C">
        <w:t>s</w:t>
      </w:r>
      <w:r w:rsidR="00A92FCE">
        <w:t xml:space="preserve">sess </w:t>
      </w:r>
      <w:r w:rsidR="005B1AB8" w:rsidRPr="00DC1D39">
        <w:t xml:space="preserve">the </w:t>
      </w:r>
      <w:r w:rsidR="005B1AB8">
        <w:t>entrant’</w:t>
      </w:r>
      <w:r w:rsidR="005B1AB8" w:rsidRPr="00DC1D39">
        <w:t>s resources</w:t>
      </w:r>
      <w:r w:rsidR="005B1AB8">
        <w:t xml:space="preserve"> and insurance status. </w:t>
      </w:r>
    </w:p>
    <w:p w14:paraId="368F49F5" w14:textId="77777777" w:rsidR="005B1AB8" w:rsidRPr="00DC1D39" w:rsidRDefault="005B1AB8" w:rsidP="00042B5C">
      <w:pPr>
        <w:pStyle w:val="ListParagraph"/>
        <w:numPr>
          <w:ilvl w:val="1"/>
          <w:numId w:val="21"/>
        </w:numPr>
        <w:ind w:left="720"/>
      </w:pPr>
      <w:r>
        <w:t xml:space="preserve">Discuss financial resources, insurance status, and the State of Connecticut DPH TB Control Program as the payer of last resort. </w:t>
      </w:r>
    </w:p>
    <w:p w14:paraId="32150B47" w14:textId="4DA8A0C9" w:rsidR="005B1AB8" w:rsidRDefault="00E02EE0" w:rsidP="00042B5C">
      <w:pPr>
        <w:pStyle w:val="ListParagraph"/>
        <w:numPr>
          <w:ilvl w:val="1"/>
          <w:numId w:val="21"/>
        </w:numPr>
        <w:spacing w:after="0" w:line="240" w:lineRule="auto"/>
        <w:ind w:left="720"/>
      </w:pPr>
      <w:r>
        <w:t xml:space="preserve">Support that </w:t>
      </w:r>
      <w:r w:rsidR="005B1AB8" w:rsidRPr="00DC1D39">
        <w:t xml:space="preserve">TB Class B immigrants with insurance should feel free to go to a provider of their choice. </w:t>
      </w:r>
    </w:p>
    <w:p w14:paraId="6C5E8360" w14:textId="3F96557E" w:rsidR="005B1AB8" w:rsidRDefault="00E02EE0" w:rsidP="00042B5C">
      <w:pPr>
        <w:pStyle w:val="ListParagraph"/>
        <w:numPr>
          <w:ilvl w:val="1"/>
          <w:numId w:val="21"/>
        </w:numPr>
        <w:spacing w:after="0" w:line="240" w:lineRule="auto"/>
        <w:ind w:left="720"/>
      </w:pPr>
      <w:r>
        <w:t xml:space="preserve">Refer </w:t>
      </w:r>
      <w:r w:rsidR="005B1AB8">
        <w:t>I</w:t>
      </w:r>
      <w:r w:rsidR="005B1AB8" w:rsidRPr="00DC1D39">
        <w:t xml:space="preserve">mmigrants </w:t>
      </w:r>
      <w:r>
        <w:t>t</w:t>
      </w:r>
      <w:r w:rsidR="005B1AB8" w:rsidRPr="00DC1D39">
        <w:t xml:space="preserve">o </w:t>
      </w:r>
      <w:r w:rsidR="005B1AB8">
        <w:t xml:space="preserve">a </w:t>
      </w:r>
      <w:r w:rsidR="005B1AB8" w:rsidRPr="00DC1D39">
        <w:t xml:space="preserve">TB </w:t>
      </w:r>
      <w:hyperlink r:id="rId14" w:tgtFrame="_blank" w:tooltip="https://portal.ct.gov/dph/tuberculosis/tuberculosis-clinics" w:history="1">
        <w:r w:rsidR="005B1AB8" w:rsidRPr="00DC1D39">
          <w:t>clinic</w:t>
        </w:r>
        <w:r w:rsidR="005B1AB8">
          <w:t xml:space="preserve">, FQHC, providers, laboratories and/or radiology facilities who have the capacity to </w:t>
        </w:r>
      </w:hyperlink>
      <w:r w:rsidR="005B1AB8">
        <w:t xml:space="preserve">provide TB related </w:t>
      </w:r>
      <w:r w:rsidR="005B1AB8" w:rsidRPr="00DC1D39">
        <w:t>tests or services</w:t>
      </w:r>
      <w:r w:rsidR="005B1AB8">
        <w:t xml:space="preserve">. During the intake process, these organizations may conduct a financial assessment and insurance eligibility.  </w:t>
      </w:r>
    </w:p>
    <w:p w14:paraId="00E2D8E3" w14:textId="77777777" w:rsidR="005B1AB8" w:rsidRDefault="005B1AB8" w:rsidP="005B1AB8">
      <w:pPr>
        <w:pStyle w:val="ListParagraph"/>
        <w:spacing w:after="0" w:line="240" w:lineRule="auto"/>
        <w:ind w:left="1080"/>
      </w:pPr>
    </w:p>
    <w:p w14:paraId="0F1CA398" w14:textId="77777777" w:rsidR="00050C38" w:rsidRDefault="00050C38" w:rsidP="005B1AB8">
      <w:pPr>
        <w:pStyle w:val="ListParagraph"/>
        <w:spacing w:after="0" w:line="240" w:lineRule="auto"/>
        <w:ind w:left="1080"/>
      </w:pPr>
    </w:p>
    <w:p w14:paraId="588CBBC2" w14:textId="77777777" w:rsidR="00050C38" w:rsidRDefault="00050C38" w:rsidP="005B1AB8">
      <w:pPr>
        <w:pStyle w:val="ListParagraph"/>
        <w:spacing w:after="0" w:line="240" w:lineRule="auto"/>
        <w:ind w:left="1080"/>
      </w:pPr>
    </w:p>
    <w:p w14:paraId="2789FA54" w14:textId="77777777" w:rsidR="00050C38" w:rsidRDefault="00050C38" w:rsidP="005B1AB8">
      <w:pPr>
        <w:pStyle w:val="ListParagraph"/>
        <w:spacing w:after="0" w:line="240" w:lineRule="auto"/>
        <w:ind w:left="1080"/>
      </w:pPr>
    </w:p>
    <w:p w14:paraId="19A73C3B" w14:textId="05BE2390" w:rsidR="005B1AB8" w:rsidRDefault="00F95C0C" w:rsidP="00F95C0C">
      <w:pPr>
        <w:pStyle w:val="ListParagraph"/>
        <w:spacing w:after="0" w:line="240" w:lineRule="auto"/>
        <w:ind w:left="360"/>
      </w:pPr>
      <w:r>
        <w:rPr>
          <w:b/>
          <w:bCs/>
        </w:rPr>
        <w:lastRenderedPageBreak/>
        <w:t xml:space="preserve">5. </w:t>
      </w:r>
      <w:r w:rsidR="00A92FCE" w:rsidRPr="00A92FCE">
        <w:rPr>
          <w:b/>
          <w:bCs/>
        </w:rPr>
        <w:t>TB Screening</w:t>
      </w:r>
      <w:r w:rsidR="00186E66">
        <w:rPr>
          <w:b/>
          <w:bCs/>
        </w:rPr>
        <w:t xml:space="preserve">, </w:t>
      </w:r>
      <w:r w:rsidR="0363EA76" w:rsidRPr="0363EA76">
        <w:rPr>
          <w:b/>
          <w:bCs/>
        </w:rPr>
        <w:t>Testing, Evaluation</w:t>
      </w:r>
      <w:r w:rsidR="00A92FCE" w:rsidRPr="00186E66">
        <w:rPr>
          <w:b/>
          <w:bCs/>
        </w:rPr>
        <w:t xml:space="preserve"> </w:t>
      </w:r>
      <w:r w:rsidR="00186E66" w:rsidRPr="00186E66">
        <w:rPr>
          <w:b/>
          <w:bCs/>
        </w:rPr>
        <w:t>and Diagnosis</w:t>
      </w:r>
      <w:r>
        <w:rPr>
          <w:b/>
          <w:bCs/>
        </w:rPr>
        <w:t xml:space="preserve">. </w:t>
      </w:r>
      <w:r w:rsidRPr="00F95C0C">
        <w:t>E</w:t>
      </w:r>
      <w:r w:rsidR="005B1AB8" w:rsidRPr="00F95C0C">
        <w:t>n</w:t>
      </w:r>
      <w:r w:rsidR="005B1AB8">
        <w:t xml:space="preserve">sure the entrant’s </w:t>
      </w:r>
      <w:r>
        <w:t>TB testing</w:t>
      </w:r>
      <w:r w:rsidR="005B1AB8">
        <w:t xml:space="preserve"> and evaluation </w:t>
      </w:r>
      <w:r>
        <w:t xml:space="preserve">is </w:t>
      </w:r>
      <w:r w:rsidR="005B1AB8">
        <w:t>complet</w:t>
      </w:r>
      <w:r>
        <w:t>ed per LHD capacity.</w:t>
      </w:r>
      <w:r w:rsidR="005B1AB8">
        <w:t xml:space="preserve"> </w:t>
      </w:r>
    </w:p>
    <w:p w14:paraId="3FBE6D04" w14:textId="5FE03813" w:rsidR="005B1AB8" w:rsidRPr="00C256F4" w:rsidRDefault="005B1AB8" w:rsidP="00F95C0C">
      <w:pPr>
        <w:pStyle w:val="ListParagraph"/>
        <w:numPr>
          <w:ilvl w:val="1"/>
          <w:numId w:val="21"/>
        </w:numPr>
        <w:ind w:left="720"/>
      </w:pPr>
      <w:bookmarkStart w:id="2" w:name="_Hlk163552462"/>
      <w:r>
        <w:t xml:space="preserve">LHD </w:t>
      </w:r>
      <w:r w:rsidR="009E535B">
        <w:t>may</w:t>
      </w:r>
      <w:r>
        <w:t xml:space="preserve"> complete the laboratory </w:t>
      </w:r>
      <w:r w:rsidR="00F95C0C">
        <w:t>IGRA testing</w:t>
      </w:r>
      <w:r>
        <w:t>, refer for Chest X-Ray, conduct the TB evaluation</w:t>
      </w:r>
      <w:r w:rsidR="009E535B">
        <w:t>,</w:t>
      </w:r>
      <w:r>
        <w:t xml:space="preserve"> and complete the EDN required paperwork</w:t>
      </w:r>
      <w:r w:rsidRPr="00D25BAD">
        <w:t xml:space="preserve">. </w:t>
      </w:r>
      <w:r w:rsidR="7B203026" w:rsidRPr="00D25BAD">
        <w:t>See Appendi</w:t>
      </w:r>
      <w:r w:rsidR="00D25BAD">
        <w:t>ces</w:t>
      </w:r>
      <w:r w:rsidR="7B203026" w:rsidRPr="00D25BAD">
        <w:t xml:space="preserve"> </w:t>
      </w:r>
      <w:r w:rsidR="00D25BAD" w:rsidRPr="00D25BAD">
        <w:t>C and D</w:t>
      </w:r>
      <w:r w:rsidR="7B203026" w:rsidRPr="00F95C0C">
        <w:t xml:space="preserve"> </w:t>
      </w:r>
      <w:r w:rsidR="7B203026">
        <w:t xml:space="preserve">for sample </w:t>
      </w:r>
      <w:r w:rsidR="52B4029F">
        <w:t>testing</w:t>
      </w:r>
      <w:r w:rsidR="7B203026">
        <w:t xml:space="preserve"> referral letters; refer to </w:t>
      </w:r>
      <w:hyperlink r:id="rId15">
        <w:r w:rsidR="7B203026" w:rsidRPr="00F95C0C">
          <w:t>Tuberculosis Payment and Billing (ct.gov)</w:t>
        </w:r>
      </w:hyperlink>
      <w:r w:rsidR="7B203026">
        <w:t xml:space="preserve"> OR</w:t>
      </w:r>
    </w:p>
    <w:p w14:paraId="0768FFAC" w14:textId="7179CA72" w:rsidR="005B1AB8" w:rsidRDefault="005B1AB8" w:rsidP="00F95C0C">
      <w:pPr>
        <w:pStyle w:val="ListParagraph"/>
        <w:numPr>
          <w:ilvl w:val="1"/>
          <w:numId w:val="21"/>
        </w:numPr>
        <w:ind w:left="720"/>
      </w:pPr>
      <w:r>
        <w:t>The LHD</w:t>
      </w:r>
      <w:r w:rsidR="009F0CA2">
        <w:t xml:space="preserve"> may</w:t>
      </w:r>
      <w:r>
        <w:t xml:space="preserve"> order the </w:t>
      </w:r>
      <w:r w:rsidR="3A6F2241">
        <w:t>testing</w:t>
      </w:r>
      <w:r>
        <w:t xml:space="preserve"> for both the laboratory IGRA and Chest X-Ray, then refer for </w:t>
      </w:r>
      <w:bookmarkEnd w:id="2"/>
      <w:r>
        <w:t>a TB evaluation and EDN forms completion. OR</w:t>
      </w:r>
    </w:p>
    <w:p w14:paraId="622510BF" w14:textId="5CB56761" w:rsidR="005B1AB8" w:rsidRDefault="005B1AB8" w:rsidP="00F95C0C">
      <w:pPr>
        <w:pStyle w:val="ListParagraph"/>
        <w:numPr>
          <w:ilvl w:val="1"/>
          <w:numId w:val="21"/>
        </w:numPr>
        <w:ind w:left="720"/>
      </w:pPr>
      <w:r>
        <w:t xml:space="preserve">The LHD refers the entrant to a provider or clinic for the full TB </w:t>
      </w:r>
      <w:r w:rsidR="175F2516">
        <w:t>testing</w:t>
      </w:r>
      <w:r>
        <w:t xml:space="preserve"> and evaluation. </w:t>
      </w:r>
    </w:p>
    <w:p w14:paraId="4300501F" w14:textId="77777777" w:rsidR="005B1AB8" w:rsidRDefault="005B1AB8" w:rsidP="009F0CA2">
      <w:pPr>
        <w:pStyle w:val="ListParagraph"/>
        <w:numPr>
          <w:ilvl w:val="2"/>
          <w:numId w:val="23"/>
        </w:numPr>
        <w:tabs>
          <w:tab w:val="left" w:pos="990"/>
        </w:tabs>
        <w:spacing w:after="0" w:line="240" w:lineRule="auto"/>
        <w:ind w:left="720" w:firstLine="0"/>
      </w:pPr>
      <w:r w:rsidRPr="00DC1D39">
        <w:t xml:space="preserve">It may also be helpful to forward a copy of </w:t>
      </w:r>
      <w:hyperlink r:id="rId16" w:tgtFrame="_blank" w:tooltip="https://portal.ct.gov/-/media/dph/tuberculosis/ct_edn_tb_follow-up_worksheet_guide_for_completion.pdf" w:history="1">
        <w:r w:rsidRPr="00DC1D39">
          <w:t>EDN TB Follow-up Worksheet: Summary, Medical Recommendations, &amp; Instructions for Completion</w:t>
        </w:r>
      </w:hyperlink>
      <w:r w:rsidRPr="00DC1D39">
        <w:t xml:space="preserve">. </w:t>
      </w:r>
    </w:p>
    <w:p w14:paraId="174CD080" w14:textId="77777777" w:rsidR="009F0CA2" w:rsidRDefault="005B1AB8" w:rsidP="009F0CA2">
      <w:pPr>
        <w:pStyle w:val="ListParagraph"/>
        <w:numPr>
          <w:ilvl w:val="2"/>
          <w:numId w:val="23"/>
        </w:numPr>
        <w:tabs>
          <w:tab w:val="left" w:pos="990"/>
        </w:tabs>
        <w:spacing w:after="0" w:line="240" w:lineRule="auto"/>
        <w:ind w:left="720" w:firstLine="0"/>
      </w:pPr>
      <w:r w:rsidRPr="00DC1D39">
        <w:t>The provider is responsible for sending the EDN TB Follow-up Worksheet to the RIHP.</w:t>
      </w:r>
    </w:p>
    <w:p w14:paraId="0CB1EB5B" w14:textId="074DC0AB" w:rsidR="005B1AB8" w:rsidRDefault="009F0CA2" w:rsidP="009F0CA2">
      <w:pPr>
        <w:pStyle w:val="ListParagraph"/>
        <w:numPr>
          <w:ilvl w:val="2"/>
          <w:numId w:val="23"/>
        </w:numPr>
        <w:tabs>
          <w:tab w:val="left" w:pos="990"/>
        </w:tabs>
        <w:spacing w:after="0" w:line="240" w:lineRule="auto"/>
        <w:ind w:left="720" w:firstLine="0"/>
      </w:pPr>
      <w:r>
        <w:t>When a referral is made, a</w:t>
      </w:r>
      <w:r w:rsidR="005B1AB8">
        <w:t xml:space="preserve"> </w:t>
      </w:r>
      <w:r>
        <w:t>“</w:t>
      </w:r>
      <w:r w:rsidR="005B1AB8">
        <w:t>warm handoff</w:t>
      </w:r>
      <w:r>
        <w:t xml:space="preserve">” </w:t>
      </w:r>
      <w:r w:rsidR="005B1AB8">
        <w:t xml:space="preserve">is encouraged. </w:t>
      </w:r>
    </w:p>
    <w:p w14:paraId="209ECC77" w14:textId="77777777" w:rsidR="005B1AB8" w:rsidRPr="00DC1D39" w:rsidRDefault="005B1AB8" w:rsidP="005B1AB8">
      <w:pPr>
        <w:pStyle w:val="ListParagraph"/>
        <w:spacing w:after="0" w:line="240" w:lineRule="auto"/>
        <w:ind w:left="1080"/>
      </w:pPr>
    </w:p>
    <w:p w14:paraId="0716B2DF" w14:textId="5C4D0E76" w:rsidR="005B1AB8" w:rsidRDefault="005B1AB8" w:rsidP="00542CB4">
      <w:pPr>
        <w:spacing w:after="0" w:line="240" w:lineRule="auto"/>
      </w:pPr>
      <w:r w:rsidRPr="00542CB4">
        <w:rPr>
          <w:b/>
          <w:bCs/>
        </w:rPr>
        <w:t>Nursing Process</w:t>
      </w:r>
      <w:r>
        <w:t>: (Assess, Diagnosis,</w:t>
      </w:r>
      <w:r w:rsidR="00FE1FCB">
        <w:t xml:space="preserve"> Pla</w:t>
      </w:r>
      <w:r w:rsidR="001D5EF0">
        <w:t>nning,</w:t>
      </w:r>
      <w:r>
        <w:t xml:space="preserve"> Implementation, Evaluation) – follow per capacity.</w:t>
      </w:r>
    </w:p>
    <w:p w14:paraId="0CD8CCFD" w14:textId="77777777" w:rsidR="005B1AB8" w:rsidRDefault="005B1AB8" w:rsidP="00542CB4">
      <w:pPr>
        <w:pStyle w:val="ListParagraph"/>
        <w:numPr>
          <w:ilvl w:val="1"/>
          <w:numId w:val="1"/>
        </w:numPr>
        <w:spacing w:after="0" w:line="240" w:lineRule="auto"/>
        <w:ind w:left="720"/>
      </w:pPr>
      <w:r w:rsidRPr="00E10929">
        <w:t xml:space="preserve">Not all LHD will have a </w:t>
      </w:r>
      <w:r>
        <w:t>Public Health Nurse (</w:t>
      </w:r>
      <w:r w:rsidRPr="00E10929">
        <w:t>PHN</w:t>
      </w:r>
      <w:r>
        <w:t>), these steps may be assigned to another staff person, thus the nursing process will not be applicable.</w:t>
      </w:r>
    </w:p>
    <w:p w14:paraId="743CAD52" w14:textId="1330A767" w:rsidR="005B1AB8" w:rsidRDefault="005B1AB8" w:rsidP="00542CB4">
      <w:pPr>
        <w:pStyle w:val="ListParagraph"/>
        <w:numPr>
          <w:ilvl w:val="1"/>
          <w:numId w:val="1"/>
        </w:numPr>
        <w:spacing w:after="0" w:line="240" w:lineRule="auto"/>
        <w:ind w:left="720"/>
      </w:pPr>
      <w:r>
        <w:t xml:space="preserve">When the LHD has a PHN, then follow the nursing process as it applies. For example, if the LHD draws blood for the IGRA, or if the LHD has a TB clinic, then the nursing process applies. </w:t>
      </w:r>
    </w:p>
    <w:p w14:paraId="71517046" w14:textId="77777777" w:rsidR="00542CB4" w:rsidRPr="00E10929" w:rsidRDefault="00542CB4" w:rsidP="00542CB4">
      <w:pPr>
        <w:pStyle w:val="ListParagraph"/>
        <w:spacing w:after="0" w:line="240" w:lineRule="auto"/>
      </w:pPr>
    </w:p>
    <w:p w14:paraId="56D21175" w14:textId="77777777" w:rsidR="005B1AB8" w:rsidRDefault="005B1AB8" w:rsidP="00542CB4">
      <w:r w:rsidRPr="00542CB4">
        <w:rPr>
          <w:b/>
          <w:bCs/>
        </w:rPr>
        <w:t>Supplies</w:t>
      </w:r>
      <w:r>
        <w:t xml:space="preserve"> – Optional.  Phone, fax, language line. Laboratory supplies per LHD capacity. </w:t>
      </w:r>
    </w:p>
    <w:p w14:paraId="53F49A48" w14:textId="50BC9122" w:rsidR="005B1AB8" w:rsidRDefault="005B1AB8" w:rsidP="00542CB4">
      <w:r w:rsidRPr="00542CB4">
        <w:rPr>
          <w:b/>
          <w:bCs/>
        </w:rPr>
        <w:t>Documentation</w:t>
      </w:r>
      <w:r>
        <w:t xml:space="preserve"> </w:t>
      </w:r>
      <w:r w:rsidR="006C5330">
        <w:t>D</w:t>
      </w:r>
      <w:r w:rsidR="008B7716">
        <w:t xml:space="preserve">ocument </w:t>
      </w:r>
      <w:r w:rsidR="00122047">
        <w:t>phone contact(s)</w:t>
      </w:r>
      <w:r w:rsidR="00397518">
        <w:t>,</w:t>
      </w:r>
      <w:r w:rsidR="00FE4106">
        <w:t xml:space="preserve"> referrals</w:t>
      </w:r>
      <w:r w:rsidR="00AF3BC1">
        <w:t xml:space="preserve"> made, and</w:t>
      </w:r>
      <w:r w:rsidR="006D03DD">
        <w:t xml:space="preserve"> when </w:t>
      </w:r>
      <w:r w:rsidR="006D13EC">
        <w:t>completed</w:t>
      </w:r>
      <w:r w:rsidR="00AF3BC1">
        <w:t xml:space="preserve"> </w:t>
      </w:r>
      <w:r w:rsidR="00DE1CBE">
        <w:t xml:space="preserve">“close” case </w:t>
      </w:r>
      <w:r w:rsidR="006839B3">
        <w:t>per</w:t>
      </w:r>
      <w:r w:rsidR="00383B99">
        <w:t>?</w:t>
      </w:r>
      <w:r w:rsidR="006839B3">
        <w:t xml:space="preserve"> </w:t>
      </w:r>
      <w:r w:rsidRPr="00542CB4">
        <w:rPr>
          <w:strike/>
        </w:rPr>
        <w:t xml:space="preserve">and </w:t>
      </w:r>
      <w:r>
        <w:t xml:space="preserve">record retainment according to DPH and the LDH policy and procedures. </w:t>
      </w:r>
    </w:p>
    <w:p w14:paraId="69CFA1C2" w14:textId="77777777" w:rsidR="005B1AB8" w:rsidRDefault="005B1AB8" w:rsidP="00542CB4">
      <w:r w:rsidRPr="00542CB4">
        <w:rPr>
          <w:b/>
          <w:bCs/>
        </w:rPr>
        <w:t>Forms</w:t>
      </w:r>
      <w:r>
        <w:t>:</w:t>
      </w:r>
      <w:r w:rsidRPr="00CB6158">
        <w:t xml:space="preserve"> </w:t>
      </w:r>
      <w:r>
        <w:t xml:space="preserve">TB EDN Packet – ensure completion and submission to the DPH TB Control Program.  Fax: 860-730-8271.  Use DPH TB report form as appropriate (e.g., active TB or LTBI if treated). </w:t>
      </w:r>
    </w:p>
    <w:p w14:paraId="5D7D7501" w14:textId="77777777" w:rsidR="005B1AB8" w:rsidRPr="00542CB4" w:rsidRDefault="005B1AB8" w:rsidP="00542CB4">
      <w:pPr>
        <w:spacing w:after="0" w:line="240" w:lineRule="auto"/>
        <w:rPr>
          <w:b/>
          <w:bCs/>
        </w:rPr>
      </w:pPr>
      <w:r w:rsidRPr="00542CB4">
        <w:rPr>
          <w:b/>
          <w:bCs/>
        </w:rPr>
        <w:t xml:space="preserve">Optional: N/A </w:t>
      </w:r>
    </w:p>
    <w:p w14:paraId="30FE85ED" w14:textId="77777777" w:rsidR="005B1AB8" w:rsidRDefault="005B1AB8" w:rsidP="00542CB4">
      <w:pPr>
        <w:pStyle w:val="ListParagraph"/>
        <w:numPr>
          <w:ilvl w:val="1"/>
          <w:numId w:val="1"/>
        </w:numPr>
        <w:spacing w:after="0" w:line="240" w:lineRule="auto"/>
        <w:ind w:left="720"/>
      </w:pPr>
      <w:r>
        <w:t>Eligibility</w:t>
      </w:r>
    </w:p>
    <w:p w14:paraId="2F64916B" w14:textId="77777777" w:rsidR="005B1AB8" w:rsidRDefault="005B1AB8" w:rsidP="00542CB4">
      <w:pPr>
        <w:pStyle w:val="ListParagraph"/>
        <w:numPr>
          <w:ilvl w:val="1"/>
          <w:numId w:val="1"/>
        </w:numPr>
        <w:spacing w:after="0" w:line="240" w:lineRule="auto"/>
        <w:ind w:left="720"/>
      </w:pPr>
      <w:r>
        <w:t>Specific Parameters</w:t>
      </w:r>
    </w:p>
    <w:p w14:paraId="402B71D0" w14:textId="77777777" w:rsidR="005B1AB8" w:rsidRDefault="005B1AB8" w:rsidP="00542CB4">
      <w:pPr>
        <w:pStyle w:val="ListParagraph"/>
        <w:numPr>
          <w:ilvl w:val="1"/>
          <w:numId w:val="1"/>
        </w:numPr>
        <w:spacing w:after="0" w:line="240" w:lineRule="auto"/>
        <w:ind w:left="720"/>
      </w:pPr>
      <w:r>
        <w:t>Calibrations</w:t>
      </w:r>
    </w:p>
    <w:p w14:paraId="5DBA1E63" w14:textId="77777777" w:rsidR="005B1AB8" w:rsidRDefault="005B1AB8" w:rsidP="00542CB4">
      <w:pPr>
        <w:pStyle w:val="ListParagraph"/>
        <w:numPr>
          <w:ilvl w:val="1"/>
          <w:numId w:val="1"/>
        </w:numPr>
        <w:spacing w:after="0" w:line="240" w:lineRule="auto"/>
        <w:ind w:left="720"/>
      </w:pPr>
      <w:r>
        <w:t>Controls</w:t>
      </w:r>
    </w:p>
    <w:p w14:paraId="482CB666" w14:textId="77777777" w:rsidR="005B1AB8" w:rsidRDefault="005B1AB8" w:rsidP="00542CB4">
      <w:pPr>
        <w:pStyle w:val="ListParagraph"/>
        <w:numPr>
          <w:ilvl w:val="1"/>
          <w:numId w:val="1"/>
        </w:numPr>
        <w:spacing w:after="0" w:line="240" w:lineRule="auto"/>
        <w:ind w:left="720"/>
      </w:pPr>
      <w:r>
        <w:t>Patient education</w:t>
      </w:r>
    </w:p>
    <w:p w14:paraId="765E393F" w14:textId="77777777" w:rsidR="005B1AB8" w:rsidRDefault="005B1AB8" w:rsidP="00542CB4">
      <w:pPr>
        <w:pStyle w:val="ListParagraph"/>
        <w:numPr>
          <w:ilvl w:val="1"/>
          <w:numId w:val="1"/>
        </w:numPr>
        <w:spacing w:after="0" w:line="240" w:lineRule="auto"/>
        <w:ind w:left="720"/>
      </w:pPr>
      <w:r>
        <w:t>Linkage to care</w:t>
      </w:r>
    </w:p>
    <w:p w14:paraId="1A1359EF" w14:textId="26D15D82" w:rsidR="005B1AB8" w:rsidRPr="005B1AB8" w:rsidRDefault="005B1AB8" w:rsidP="005B1AB8">
      <w:r w:rsidRPr="00360861">
        <w:rPr>
          <w:noProof/>
        </w:rPr>
        <w:lastRenderedPageBreak/>
        <w:drawing>
          <wp:inline distT="0" distB="0" distL="0" distR="0" wp14:anchorId="7CF5641E" wp14:editId="48FD1227">
            <wp:extent cx="5943600" cy="3284220"/>
            <wp:effectExtent l="0" t="0" r="0" b="0"/>
            <wp:docPr id="792351530" name="Picture 1"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17322" name="Picture 1" descr="A diagram of a workflow&#10;&#10;Description automatically generated"/>
                    <pic:cNvPicPr/>
                  </pic:nvPicPr>
                  <pic:blipFill>
                    <a:blip r:embed="rId17"/>
                    <a:stretch>
                      <a:fillRect/>
                    </a:stretch>
                  </pic:blipFill>
                  <pic:spPr>
                    <a:xfrm>
                      <a:off x="0" y="0"/>
                      <a:ext cx="5943600" cy="3284220"/>
                    </a:xfrm>
                    <a:prstGeom prst="rect">
                      <a:avLst/>
                    </a:prstGeom>
                  </pic:spPr>
                </pic:pic>
              </a:graphicData>
            </a:graphic>
          </wp:inline>
        </w:drawing>
      </w:r>
    </w:p>
    <w:p w14:paraId="2E7C6CB7" w14:textId="4BC9F48D" w:rsidR="009376C9" w:rsidRDefault="005B1AB8" w:rsidP="00554D9F">
      <w:pPr>
        <w:pStyle w:val="ListParagraph"/>
        <w:numPr>
          <w:ilvl w:val="0"/>
          <w:numId w:val="13"/>
        </w:numPr>
        <w:ind w:left="360" w:hanging="360"/>
      </w:pPr>
      <w:bookmarkStart w:id="3" w:name="_Hlk165369063"/>
      <w:r>
        <w:rPr>
          <w:b/>
          <w:bCs/>
        </w:rPr>
        <w:t>Flow Chart</w:t>
      </w:r>
      <w:r w:rsidR="009376C9">
        <w:t>:</w:t>
      </w:r>
      <w:r w:rsidR="002C7064" w:rsidRPr="002C7064">
        <w:t xml:space="preserve"> </w:t>
      </w:r>
      <w:r w:rsidR="00DD3EDC">
        <w:t xml:space="preserve">TB </w:t>
      </w:r>
      <w:r w:rsidR="002C7064">
        <w:t xml:space="preserve">Class B </w:t>
      </w:r>
      <w:r w:rsidR="00AD0B4D" w:rsidRPr="00FB51BE">
        <w:t>entrant (</w:t>
      </w:r>
      <w:r w:rsidR="00DD3EDC" w:rsidRPr="00FB51BE">
        <w:t>immigrant</w:t>
      </w:r>
      <w:r w:rsidR="00AD0B4D" w:rsidRPr="00FB51BE">
        <w:t>)</w:t>
      </w:r>
      <w:r w:rsidR="002C7064" w:rsidRPr="00FB51BE">
        <w:t>:</w:t>
      </w:r>
      <w:r w:rsidR="002C7064">
        <w:t xml:space="preserve"> </w:t>
      </w:r>
      <w:r w:rsidR="002C7064" w:rsidRPr="002C7064">
        <w:rPr>
          <w:i/>
          <w:iCs/>
        </w:rPr>
        <w:t>full</w:t>
      </w:r>
      <w:r w:rsidR="002C7064">
        <w:t xml:space="preserve"> TB evaluation (IGRA </w:t>
      </w:r>
      <w:r w:rsidR="002C7064" w:rsidRPr="00DD3EDC">
        <w:rPr>
          <w:i/>
          <w:iCs/>
          <w:u w:val="single"/>
        </w:rPr>
        <w:t>and</w:t>
      </w:r>
      <w:r w:rsidR="002C7064">
        <w:t xml:space="preserve"> Chest Xray), medical evaluation, and EDN form submitted to DPH and LHD</w:t>
      </w:r>
    </w:p>
    <w:p w14:paraId="7F0C7895" w14:textId="6C8C5EBE" w:rsidR="00D5142B" w:rsidRDefault="00D5142B" w:rsidP="00D5142B">
      <w:r>
        <w:rPr>
          <w:noProof/>
        </w:rPr>
        <mc:AlternateContent>
          <mc:Choice Requires="wps">
            <w:drawing>
              <wp:anchor distT="0" distB="0" distL="114300" distR="114300" simplePos="0" relativeHeight="251658242" behindDoc="0" locked="0" layoutInCell="1" allowOverlap="1" wp14:anchorId="601B7FAE" wp14:editId="14D2F4C0">
                <wp:simplePos x="0" y="0"/>
                <wp:positionH relativeFrom="column">
                  <wp:posOffset>2968752</wp:posOffset>
                </wp:positionH>
                <wp:positionV relativeFrom="paragraph">
                  <wp:posOffset>2261108</wp:posOffset>
                </wp:positionV>
                <wp:extent cx="1225296" cy="231648"/>
                <wp:effectExtent l="0" t="0" r="13335" b="16510"/>
                <wp:wrapNone/>
                <wp:docPr id="918097147" name="Text Box 2"/>
                <wp:cNvGraphicFramePr/>
                <a:graphic xmlns:a="http://schemas.openxmlformats.org/drawingml/2006/main">
                  <a:graphicData uri="http://schemas.microsoft.com/office/word/2010/wordprocessingShape">
                    <wps:wsp>
                      <wps:cNvSpPr txBox="1"/>
                      <wps:spPr>
                        <a:xfrm>
                          <a:off x="0" y="0"/>
                          <a:ext cx="1225296" cy="231648"/>
                        </a:xfrm>
                        <a:prstGeom prst="rect">
                          <a:avLst/>
                        </a:prstGeom>
                        <a:solidFill>
                          <a:schemeClr val="lt1"/>
                        </a:solidFill>
                        <a:ln w="6350">
                          <a:solidFill>
                            <a:prstClr val="black"/>
                          </a:solidFill>
                        </a:ln>
                      </wps:spPr>
                      <wps:txbx>
                        <w:txbxContent>
                          <w:p w14:paraId="2FF79627" w14:textId="69991C87" w:rsidR="00D5142B" w:rsidRPr="00091472" w:rsidRDefault="00D5142B">
                            <w:pPr>
                              <w:rPr>
                                <w:sz w:val="16"/>
                                <w:szCs w:val="16"/>
                              </w:rPr>
                            </w:pPr>
                            <w:r w:rsidRPr="00091472">
                              <w:rPr>
                                <w:sz w:val="16"/>
                                <w:szCs w:val="16"/>
                              </w:rPr>
                              <w:t xml:space="preserve">Medical </w:t>
                            </w:r>
                            <w:proofErr w:type="spellStart"/>
                            <w:r w:rsidRPr="00091472">
                              <w:rPr>
                                <w:sz w:val="16"/>
                                <w:szCs w:val="16"/>
                              </w:rPr>
                              <w:t>Evalu</w:t>
                            </w:r>
                            <w:proofErr w:type="spellEnd"/>
                            <w:r w:rsidRPr="00091472">
                              <w:rPr>
                                <w:sz w:val="16"/>
                                <w:szCs w:val="16"/>
                              </w:rPr>
                              <w:t xml:space="preserve"> Ref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B7FAE" id="Text Box 2" o:spid="_x0000_s1027" type="#_x0000_t202" style="position:absolute;margin-left:233.75pt;margin-top:178.05pt;width:96.5pt;height:18.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" fillcolor="white [3201]" strokeweight=".5pt">
                <v:textbox>
                  <w:txbxContent>
                    <w:p w14:paraId="2FF79627" w14:textId="69991C87" w:rsidR="00D5142B" w:rsidRPr="00091472" w:rsidRDefault="00D5142B">
                      <w:pPr>
                        <w:rPr>
                          <w:sz w:val="16"/>
                          <w:szCs w:val="16"/>
                        </w:rPr>
                      </w:pPr>
                      <w:r w:rsidRPr="00091472">
                        <w:rPr>
                          <w:sz w:val="16"/>
                          <w:szCs w:val="16"/>
                        </w:rPr>
                        <w:t xml:space="preserve">Medical </w:t>
                      </w:r>
                      <w:proofErr w:type="spellStart"/>
                      <w:r w:rsidRPr="00091472">
                        <w:rPr>
                          <w:sz w:val="16"/>
                          <w:szCs w:val="16"/>
                        </w:rPr>
                        <w:t>Evalu</w:t>
                      </w:r>
                      <w:proofErr w:type="spellEnd"/>
                      <w:r w:rsidRPr="00091472">
                        <w:rPr>
                          <w:sz w:val="16"/>
                          <w:szCs w:val="16"/>
                        </w:rPr>
                        <w:t xml:space="preserve"> Ref</w:t>
                      </w:r>
                    </w:p>
                  </w:txbxContent>
                </v:textbox>
              </v:shape>
            </w:pict>
          </mc:Fallback>
        </mc:AlternateContent>
      </w:r>
      <w:r w:rsidRPr="00F83616">
        <w:rPr>
          <w:noProof/>
        </w:rPr>
        <w:drawing>
          <wp:inline distT="0" distB="0" distL="0" distR="0" wp14:anchorId="1C762111" wp14:editId="4731635C">
            <wp:extent cx="5943600" cy="3399155"/>
            <wp:effectExtent l="0" t="0" r="0" b="0"/>
            <wp:docPr id="1375322620" name="Picture 1"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22620" name="Picture 1" descr="A diagram of a workflow&#10;&#10;Description automatically generated"/>
                    <pic:cNvPicPr/>
                  </pic:nvPicPr>
                  <pic:blipFill>
                    <a:blip r:embed="rId18"/>
                    <a:stretch>
                      <a:fillRect/>
                    </a:stretch>
                  </pic:blipFill>
                  <pic:spPr>
                    <a:xfrm>
                      <a:off x="0" y="0"/>
                      <a:ext cx="5943600" cy="3399155"/>
                    </a:xfrm>
                    <a:prstGeom prst="rect">
                      <a:avLst/>
                    </a:prstGeom>
                  </pic:spPr>
                </pic:pic>
              </a:graphicData>
            </a:graphic>
          </wp:inline>
        </w:drawing>
      </w:r>
    </w:p>
    <w:bookmarkEnd w:id="3"/>
    <w:p w14:paraId="28933CA7" w14:textId="05F292D2" w:rsidR="00186E66" w:rsidRDefault="00321697">
      <w:pPr>
        <w:rPr>
          <w:b/>
          <w:bCs/>
        </w:rPr>
      </w:pPr>
      <w:r w:rsidRPr="004076B1">
        <w:rPr>
          <w:noProof/>
        </w:rPr>
        <w:lastRenderedPageBreak/>
        <w:drawing>
          <wp:inline distT="0" distB="0" distL="0" distR="0" wp14:anchorId="45F74294" wp14:editId="0883CD82">
            <wp:extent cx="5943600" cy="3346450"/>
            <wp:effectExtent l="0" t="0" r="0" b="6350"/>
            <wp:docPr id="14477000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12002" name="Picture 1" descr="A screenshot of a computer&#10;&#10;Description automatically generated"/>
                    <pic:cNvPicPr/>
                  </pic:nvPicPr>
                  <pic:blipFill>
                    <a:blip r:embed="rId19"/>
                    <a:stretch>
                      <a:fillRect/>
                    </a:stretch>
                  </pic:blipFill>
                  <pic:spPr>
                    <a:xfrm>
                      <a:off x="0" y="0"/>
                      <a:ext cx="5943600" cy="3346450"/>
                    </a:xfrm>
                    <a:prstGeom prst="rect">
                      <a:avLst/>
                    </a:prstGeom>
                  </pic:spPr>
                </pic:pic>
              </a:graphicData>
            </a:graphic>
          </wp:inline>
        </w:drawing>
      </w:r>
      <w:r w:rsidR="00186E66">
        <w:rPr>
          <w:b/>
          <w:bCs/>
        </w:rPr>
        <w:br w:type="page"/>
      </w:r>
    </w:p>
    <w:p w14:paraId="7433D6FB" w14:textId="36235EA4" w:rsidR="00D84A1C" w:rsidRDefault="005B1AB8" w:rsidP="005E49A0">
      <w:pPr>
        <w:pStyle w:val="ListParagraph"/>
        <w:numPr>
          <w:ilvl w:val="0"/>
          <w:numId w:val="13"/>
        </w:numPr>
        <w:ind w:left="360" w:hanging="360"/>
      </w:pPr>
      <w:r w:rsidRPr="00321697">
        <w:rPr>
          <w:b/>
          <w:bCs/>
        </w:rPr>
        <w:lastRenderedPageBreak/>
        <w:t>Flow Chart</w:t>
      </w:r>
      <w:r w:rsidR="002C7064">
        <w:t>:</w:t>
      </w:r>
      <w:r w:rsidR="002C7064" w:rsidRPr="002C7064">
        <w:t xml:space="preserve"> </w:t>
      </w:r>
      <w:r w:rsidR="002C7064">
        <w:t xml:space="preserve">Newcomers </w:t>
      </w:r>
      <w:r w:rsidR="00321697">
        <w:t xml:space="preserve">- </w:t>
      </w:r>
      <w:r w:rsidR="002C7064">
        <w:t>IGRA (Chest X</w:t>
      </w:r>
      <w:r w:rsidR="00145E53">
        <w:t>-</w:t>
      </w:r>
      <w:r w:rsidR="002C7064">
        <w:t>ray if positive), medical evaluation</w:t>
      </w:r>
      <w:r w:rsidR="00145E53">
        <w:t xml:space="preserve">; </w:t>
      </w:r>
      <w:r w:rsidR="002C7064">
        <w:t>(not eligible for Medicaid for 5 years unless part of special program based on country of origin).</w:t>
      </w:r>
    </w:p>
    <w:p w14:paraId="55C13038" w14:textId="77777777" w:rsidR="00186E66" w:rsidRDefault="006879C9">
      <w:r w:rsidRPr="006879C9">
        <w:rPr>
          <w:noProof/>
        </w:rPr>
        <w:drawing>
          <wp:inline distT="0" distB="0" distL="0" distR="0" wp14:anchorId="11099D11" wp14:editId="2B21427A">
            <wp:extent cx="5943600" cy="3355975"/>
            <wp:effectExtent l="0" t="0" r="0" b="0"/>
            <wp:docPr id="1196889052" name="Picture 1"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89052" name="Picture 1" descr="A diagram of a workflow&#10;&#10;Description automatically generated"/>
                    <pic:cNvPicPr/>
                  </pic:nvPicPr>
                  <pic:blipFill>
                    <a:blip r:embed="rId20"/>
                    <a:stretch>
                      <a:fillRect/>
                    </a:stretch>
                  </pic:blipFill>
                  <pic:spPr>
                    <a:xfrm>
                      <a:off x="0" y="0"/>
                      <a:ext cx="5943600" cy="3355975"/>
                    </a:xfrm>
                    <a:prstGeom prst="rect">
                      <a:avLst/>
                    </a:prstGeom>
                  </pic:spPr>
                </pic:pic>
              </a:graphicData>
            </a:graphic>
          </wp:inline>
        </w:drawing>
      </w:r>
    </w:p>
    <w:p w14:paraId="61D587F0" w14:textId="77777777" w:rsidR="00186E66" w:rsidRDefault="00186E66"/>
    <w:p w14:paraId="1DB1DC0C" w14:textId="009839EC" w:rsidR="00186E66" w:rsidRDefault="00186E66" w:rsidP="00340556">
      <w:pPr>
        <w:rPr>
          <w:b/>
          <w:bCs/>
        </w:rPr>
      </w:pPr>
      <w:r w:rsidRPr="00AD41BB">
        <w:rPr>
          <w:noProof/>
        </w:rPr>
        <w:drawing>
          <wp:inline distT="0" distB="0" distL="0" distR="0" wp14:anchorId="6AF2B127" wp14:editId="695CE30E">
            <wp:extent cx="4868091" cy="2957781"/>
            <wp:effectExtent l="0" t="0" r="0" b="0"/>
            <wp:docPr id="457110286" name="Picture 1" descr="A blue and white text with yellow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69511" name="Picture 1" descr="A blue and white text with yellow text&#10;&#10;Description automatically generated with medium confidence"/>
                    <pic:cNvPicPr/>
                  </pic:nvPicPr>
                  <pic:blipFill>
                    <a:blip r:embed="rId21"/>
                    <a:stretch>
                      <a:fillRect/>
                    </a:stretch>
                  </pic:blipFill>
                  <pic:spPr>
                    <a:xfrm>
                      <a:off x="0" y="0"/>
                      <a:ext cx="4883649" cy="2967234"/>
                    </a:xfrm>
                    <a:prstGeom prst="rect">
                      <a:avLst/>
                    </a:prstGeom>
                  </pic:spPr>
                </pic:pic>
              </a:graphicData>
            </a:graphic>
          </wp:inline>
        </w:drawing>
      </w:r>
    </w:p>
    <w:p w14:paraId="5D733ED9" w14:textId="77777777" w:rsidR="00186E66" w:rsidRDefault="00186E66" w:rsidP="00340556">
      <w:pPr>
        <w:rPr>
          <w:b/>
          <w:bCs/>
        </w:rPr>
      </w:pPr>
    </w:p>
    <w:p w14:paraId="71674D18" w14:textId="77777777" w:rsidR="00186E66" w:rsidRDefault="00186E66" w:rsidP="00340556">
      <w:pPr>
        <w:rPr>
          <w:b/>
          <w:bCs/>
        </w:rPr>
      </w:pPr>
    </w:p>
    <w:p w14:paraId="26F86547" w14:textId="77777777" w:rsidR="00186E66" w:rsidRDefault="00186E66" w:rsidP="00340556">
      <w:pPr>
        <w:rPr>
          <w:b/>
          <w:bCs/>
        </w:rPr>
      </w:pPr>
    </w:p>
    <w:p w14:paraId="4242354D" w14:textId="68707F30" w:rsidR="005409CE" w:rsidRPr="00D25BAD" w:rsidRDefault="00186E66" w:rsidP="00340556">
      <w:r>
        <w:rPr>
          <w:b/>
          <w:bCs/>
        </w:rPr>
        <w:lastRenderedPageBreak/>
        <w:t>I</w:t>
      </w:r>
      <w:r w:rsidR="00340556">
        <w:rPr>
          <w:b/>
          <w:bCs/>
        </w:rPr>
        <w:t xml:space="preserve">II. </w:t>
      </w:r>
      <w:r w:rsidR="005B1AB8">
        <w:rPr>
          <w:b/>
          <w:bCs/>
        </w:rPr>
        <w:t>Flow Chart</w:t>
      </w:r>
      <w:r w:rsidR="00D84A1C" w:rsidRPr="00340556">
        <w:rPr>
          <w:b/>
          <w:bCs/>
        </w:rPr>
        <w:t>:</w:t>
      </w:r>
      <w:r w:rsidR="00D84A1C">
        <w:t xml:space="preserve"> </w:t>
      </w:r>
      <w:r w:rsidR="005409CE">
        <w:t>Refugee entrant requirements: IGRA (Chest Xray if positive), medical evaluation and EDN form submitted to DPH (usually seen by IRIS</w:t>
      </w:r>
      <w:r w:rsidR="4CCCFB83" w:rsidRPr="4CCCFB83">
        <w:rPr>
          <w:color w:val="C00000"/>
        </w:rPr>
        <w:t xml:space="preserve">, </w:t>
      </w:r>
      <w:r w:rsidR="55E5A306" w:rsidRPr="00D25BAD">
        <w:t>JFS, or CIRI)</w:t>
      </w:r>
    </w:p>
    <w:p w14:paraId="75171721" w14:textId="77777777" w:rsidR="00F70ED5" w:rsidRDefault="005A5063">
      <w:r w:rsidRPr="001F4CD2">
        <w:rPr>
          <w:noProof/>
        </w:rPr>
        <w:drawing>
          <wp:inline distT="0" distB="0" distL="0" distR="0" wp14:anchorId="30302B7C" wp14:editId="71C55551">
            <wp:extent cx="5943600" cy="3352800"/>
            <wp:effectExtent l="0" t="0" r="0" b="0"/>
            <wp:docPr id="2122544857" name="Picture 1"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44857" name="Picture 1" descr="A diagram of a workflow&#10;&#10;Description automatically generated"/>
                    <pic:cNvPicPr/>
                  </pic:nvPicPr>
                  <pic:blipFill>
                    <a:blip r:embed="rId22"/>
                    <a:stretch>
                      <a:fillRect/>
                    </a:stretch>
                  </pic:blipFill>
                  <pic:spPr>
                    <a:xfrm>
                      <a:off x="0" y="0"/>
                      <a:ext cx="5943600" cy="3352800"/>
                    </a:xfrm>
                    <a:prstGeom prst="rect">
                      <a:avLst/>
                    </a:prstGeom>
                  </pic:spPr>
                </pic:pic>
              </a:graphicData>
            </a:graphic>
          </wp:inline>
        </w:drawing>
      </w:r>
    </w:p>
    <w:p w14:paraId="546E8394" w14:textId="0E8A51B8" w:rsidR="009376C9" w:rsidRDefault="0062656C" w:rsidP="00530B47">
      <w:pPr>
        <w:spacing w:after="0" w:line="240" w:lineRule="auto"/>
      </w:pPr>
      <w:r w:rsidRPr="00530B47">
        <w:rPr>
          <w:b/>
          <w:bCs/>
        </w:rPr>
        <w:t>References</w:t>
      </w:r>
      <w:r w:rsidR="005359B5">
        <w:rPr>
          <w:b/>
          <w:bCs/>
        </w:rPr>
        <w:t>/Resources</w:t>
      </w:r>
      <w:r w:rsidR="00530B47">
        <w:t xml:space="preserve">: </w:t>
      </w:r>
    </w:p>
    <w:p w14:paraId="3E3C8534" w14:textId="77777777" w:rsidR="005359B5" w:rsidRDefault="00050C38" w:rsidP="005359B5">
      <w:pPr>
        <w:spacing w:after="0" w:line="240" w:lineRule="auto"/>
      </w:pPr>
      <w:hyperlink r:id="rId23">
        <w:r w:rsidR="005359B5" w:rsidRPr="3F0184D4">
          <w:rPr>
            <w:rStyle w:val="Hyperlink"/>
          </w:rPr>
          <w:t>https://portal.ct.gov/DPH/Tuberculosis/Local-Health-Departments-and-Tuberculosis/Class-B-TB-Notifications</w:t>
        </w:r>
      </w:hyperlink>
      <w:r w:rsidR="005359B5">
        <w:t xml:space="preserve"> </w:t>
      </w:r>
      <w:r w:rsidR="005359B5" w:rsidRPr="000A4762">
        <w:rPr>
          <w:i/>
          <w:iCs/>
        </w:rPr>
        <w:t>CT Train DPH CAPHN lunch and learn presentations</w:t>
      </w:r>
      <w:r w:rsidR="005359B5">
        <w:t xml:space="preserve">, entitled (1) Immigrant, Newcomers, and Refugees: Tuberculosis Evaluation (2/8/24); (2) Local Public Health Tuberculosis Testing and Evaluations:  Processes for Immigrants, Refugees, and Other Newcomer Entrants (3/14/24) </w:t>
      </w:r>
    </w:p>
    <w:p w14:paraId="4A1D2870" w14:textId="77777777" w:rsidR="005359B5" w:rsidRDefault="005359B5" w:rsidP="005359B5">
      <w:pPr>
        <w:spacing w:after="0" w:line="240" w:lineRule="auto"/>
        <w:rPr>
          <w:color w:val="C00000"/>
        </w:rPr>
      </w:pPr>
    </w:p>
    <w:p w14:paraId="4BF21421" w14:textId="77777777" w:rsidR="005359B5" w:rsidRDefault="00050C38" w:rsidP="0D7310E4">
      <w:pPr>
        <w:spacing w:after="0" w:line="240" w:lineRule="auto"/>
      </w:pPr>
      <w:hyperlink r:id="rId24">
        <w:r w:rsidR="588693F8" w:rsidRPr="588693F8">
          <w:rPr>
            <w:color w:val="0000FF"/>
            <w:u w:val="single"/>
          </w:rPr>
          <w:t>TB Centers of Excellence | Professional Resources &amp; Tools | TB | CDC</w:t>
        </w:r>
      </w:hyperlink>
      <w:r w:rsidR="588693F8">
        <w:t xml:space="preserve"> </w:t>
      </w:r>
    </w:p>
    <w:p w14:paraId="32107000" w14:textId="446DF679" w:rsidR="000A4762" w:rsidRDefault="0D7310E4" w:rsidP="0D7310E4">
      <w:pPr>
        <w:spacing w:after="0" w:line="240" w:lineRule="auto"/>
        <w:rPr>
          <w:rStyle w:val="Hyperlink"/>
          <w:rFonts w:ascii="Calibri" w:eastAsia="Calibri" w:hAnsi="Calibri" w:cs="Calibri"/>
        </w:rPr>
      </w:pPr>
      <w:r w:rsidRPr="0D7310E4">
        <w:rPr>
          <w:rFonts w:ascii="Calibri" w:eastAsia="Calibri" w:hAnsi="Calibri" w:cs="Calibri"/>
        </w:rPr>
        <w:t xml:space="preserve">Tuberculosis Centers of Excellence for Training, Education, and Medical Consultation | Information for Tuberculosis Programs | </w:t>
      </w:r>
      <w:r w:rsidRPr="005359B5">
        <w:rPr>
          <w:rFonts w:ascii="Calibri" w:eastAsia="Calibri" w:hAnsi="Calibri" w:cs="Calibri"/>
        </w:rPr>
        <w:t>CDC</w:t>
      </w:r>
      <w:r w:rsidRPr="005359B5">
        <w:t>)</w:t>
      </w:r>
      <w:r w:rsidR="005359B5" w:rsidRPr="005359B5">
        <w:t xml:space="preserve"> </w:t>
      </w:r>
      <w:hyperlink r:id="rId25">
        <w:r w:rsidR="005359B5" w:rsidRPr="6E8B6FB9">
          <w:rPr>
            <w:rStyle w:val="Hyperlink"/>
            <w:rFonts w:ascii="Calibri" w:eastAsia="Calibri" w:hAnsi="Calibri" w:cs="Calibri"/>
          </w:rPr>
          <w:t>Tuberculosis Centers of Excellence for Training, Education, and Medical Consultation | Information for Tuberculosis Programs | CDC</w:t>
        </w:r>
      </w:hyperlink>
    </w:p>
    <w:p w14:paraId="6D964999" w14:textId="77777777" w:rsidR="005359B5" w:rsidRDefault="005359B5" w:rsidP="0D7310E4">
      <w:pPr>
        <w:spacing w:after="0" w:line="240" w:lineRule="auto"/>
        <w:rPr>
          <w:rStyle w:val="Hyperlink"/>
          <w:rFonts w:ascii="Calibri" w:eastAsia="Calibri" w:hAnsi="Calibri" w:cs="Calibri"/>
        </w:rPr>
      </w:pPr>
    </w:p>
    <w:p w14:paraId="03FDBCAC" w14:textId="5C1F1CAA" w:rsidR="005359B5" w:rsidRDefault="00D31E73" w:rsidP="00530B47">
      <w:pPr>
        <w:spacing w:after="0" w:line="240" w:lineRule="auto"/>
      </w:pPr>
      <w:r>
        <w:t xml:space="preserve">Rutgers University, New Jersey. Medical School Global Tuberculosis Institute. </w:t>
      </w:r>
    </w:p>
    <w:p w14:paraId="196478DE" w14:textId="015DBBE4" w:rsidR="00530B47" w:rsidRDefault="00050C38" w:rsidP="00530B47">
      <w:pPr>
        <w:spacing w:after="0" w:line="240" w:lineRule="auto"/>
        <w:rPr>
          <w:rStyle w:val="Hyperlink"/>
        </w:rPr>
      </w:pPr>
      <w:hyperlink r:id="rId26">
        <w:r w:rsidR="76F3C9C9" w:rsidRPr="76F3C9C9">
          <w:rPr>
            <w:rStyle w:val="Hyperlink"/>
          </w:rPr>
          <w:t>https</w:t>
        </w:r>
        <w:r w:rsidR="50777B1A" w:rsidRPr="50777B1A">
          <w:rPr>
            <w:rStyle w:val="Hyperlink"/>
          </w:rPr>
          <w:t>://globaltb.njms.rutgers.edu/educationalmaterials/calendar/2023/TB101.php</w:t>
        </w:r>
      </w:hyperlink>
    </w:p>
    <w:p w14:paraId="2CBF3403" w14:textId="3E7D98AB" w:rsidR="00530B47" w:rsidRDefault="00530B47" w:rsidP="00530B47">
      <w:pPr>
        <w:spacing w:after="0" w:line="240" w:lineRule="auto"/>
      </w:pPr>
    </w:p>
    <w:p w14:paraId="45C79429" w14:textId="1048CA96" w:rsidR="00530B47" w:rsidRDefault="00530B47" w:rsidP="00530B47">
      <w:pPr>
        <w:spacing w:after="0" w:line="240" w:lineRule="auto"/>
      </w:pPr>
    </w:p>
    <w:p w14:paraId="16EF356F" w14:textId="77777777" w:rsidR="001A4E73" w:rsidRDefault="001A4E73">
      <w:pPr>
        <w:rPr>
          <w:color w:val="4472C4" w:themeColor="accent1"/>
        </w:rPr>
      </w:pPr>
    </w:p>
    <w:p w14:paraId="794E6684" w14:textId="77777777" w:rsidR="001A4E73" w:rsidRDefault="001A4E73">
      <w:pPr>
        <w:rPr>
          <w:color w:val="4472C4" w:themeColor="accent1"/>
        </w:rPr>
      </w:pPr>
    </w:p>
    <w:p w14:paraId="0DE38A25" w14:textId="77777777" w:rsidR="001A4E73" w:rsidRDefault="001A4E73">
      <w:pPr>
        <w:rPr>
          <w:color w:val="4472C4" w:themeColor="accent1"/>
        </w:rPr>
      </w:pPr>
    </w:p>
    <w:p w14:paraId="7F041AC2" w14:textId="77777777" w:rsidR="001A4E73" w:rsidRDefault="001A4E73">
      <w:pPr>
        <w:rPr>
          <w:color w:val="4472C4" w:themeColor="accent1"/>
        </w:rPr>
      </w:pPr>
    </w:p>
    <w:p w14:paraId="08037B26" w14:textId="3B4E93D7" w:rsidR="001A4E73" w:rsidRPr="001A4E73" w:rsidRDefault="001A4E73" w:rsidP="001A4E73">
      <w:pPr>
        <w:spacing w:after="0" w:line="240" w:lineRule="auto"/>
      </w:pPr>
      <w:r w:rsidRPr="001A4E73">
        <w:t>Create date: 6/10/2024;</w:t>
      </w:r>
      <w:r w:rsidR="008B2BFB">
        <w:t xml:space="preserve"> CAPHN TB </w:t>
      </w:r>
      <w:proofErr w:type="gramStart"/>
      <w:r w:rsidR="008B2BFB">
        <w:t>workgroup</w:t>
      </w:r>
      <w:proofErr w:type="gramEnd"/>
    </w:p>
    <w:p w14:paraId="493268AB" w14:textId="4A675854" w:rsidR="00650BD9" w:rsidRDefault="001A4E73" w:rsidP="001A4E73">
      <w:pPr>
        <w:spacing w:after="0" w:line="240" w:lineRule="auto"/>
      </w:pPr>
      <w:r w:rsidRPr="001A4E73">
        <w:t xml:space="preserve">Revise/Review Dates                                                                                                                             </w:t>
      </w:r>
      <w:r w:rsidR="00650BD9">
        <w:br w:type="page"/>
      </w:r>
    </w:p>
    <w:p w14:paraId="651728B0" w14:textId="5CA2E738" w:rsidR="009728A1" w:rsidRDefault="009728A1" w:rsidP="00650BD9">
      <w:pPr>
        <w:pStyle w:val="paragraph"/>
        <w:spacing w:before="0" w:beforeAutospacing="0" w:after="0" w:afterAutospacing="0"/>
        <w:textAlignment w:val="baseline"/>
        <w:rPr>
          <w:rStyle w:val="normaltextrun"/>
          <w:rFonts w:asciiTheme="minorHAnsi" w:hAnsiTheme="minorHAnsi" w:cstheme="minorHAnsi"/>
          <w:b/>
          <w:sz w:val="22"/>
          <w:szCs w:val="22"/>
        </w:rPr>
      </w:pPr>
      <w:r>
        <w:rPr>
          <w:rStyle w:val="normaltextrun"/>
          <w:rFonts w:asciiTheme="minorHAnsi" w:hAnsiTheme="minorHAnsi" w:cstheme="minorHAnsi"/>
          <w:b/>
          <w:sz w:val="22"/>
          <w:szCs w:val="22"/>
        </w:rPr>
        <w:lastRenderedPageBreak/>
        <w:t>Appendix</w:t>
      </w:r>
      <w:r w:rsidR="00F223CE">
        <w:rPr>
          <w:rStyle w:val="normaltextrun"/>
          <w:rFonts w:asciiTheme="minorHAnsi" w:hAnsiTheme="minorHAnsi" w:cstheme="minorHAnsi"/>
          <w:b/>
          <w:sz w:val="22"/>
          <w:szCs w:val="22"/>
        </w:rPr>
        <w:t xml:space="preserve"> A</w:t>
      </w:r>
      <w:r>
        <w:rPr>
          <w:rStyle w:val="normaltextrun"/>
          <w:rFonts w:asciiTheme="minorHAnsi" w:hAnsiTheme="minorHAnsi" w:cstheme="minorHAnsi"/>
          <w:b/>
          <w:sz w:val="22"/>
          <w:szCs w:val="22"/>
        </w:rPr>
        <w:t>:</w:t>
      </w:r>
    </w:p>
    <w:p w14:paraId="6CB8D4E9" w14:textId="6A6DCBA7" w:rsidR="00914FD6" w:rsidRDefault="00914FD6" w:rsidP="00650BD9">
      <w:pPr>
        <w:pStyle w:val="paragraph"/>
        <w:spacing w:before="0" w:beforeAutospacing="0" w:after="0" w:afterAutospacing="0"/>
        <w:textAlignment w:val="baseline"/>
        <w:rPr>
          <w:rStyle w:val="normaltextrun"/>
          <w:rFonts w:asciiTheme="minorHAnsi" w:hAnsiTheme="minorHAnsi" w:cstheme="minorHAnsi"/>
          <w:b/>
          <w:sz w:val="22"/>
          <w:szCs w:val="22"/>
        </w:rPr>
      </w:pPr>
    </w:p>
    <w:p w14:paraId="13F5CD8B" w14:textId="5E068F43" w:rsidR="00D5142B" w:rsidRDefault="00D5142B" w:rsidP="00650BD9">
      <w:pPr>
        <w:pStyle w:val="paragraph"/>
        <w:spacing w:before="0" w:beforeAutospacing="0" w:after="0" w:afterAutospacing="0"/>
        <w:textAlignment w:val="baseline"/>
        <w:rPr>
          <w:rStyle w:val="normaltextrun"/>
          <w:rFonts w:asciiTheme="minorHAnsi" w:hAnsiTheme="minorHAnsi" w:cstheme="minorHAnsi"/>
          <w:b/>
          <w:sz w:val="22"/>
          <w:szCs w:val="22"/>
        </w:rPr>
      </w:pPr>
      <w:r w:rsidRPr="00EA5B7C">
        <w:rPr>
          <w:noProof/>
        </w:rPr>
        <w:drawing>
          <wp:inline distT="0" distB="0" distL="0" distR="0" wp14:anchorId="3CB2F3CD" wp14:editId="6FCBD5BF">
            <wp:extent cx="5943600" cy="3420110"/>
            <wp:effectExtent l="0" t="0" r="0" b="8890"/>
            <wp:docPr id="1855387199" name="Picture 1" descr="A blue and white tab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87199" name="Picture 1" descr="A blue and white table with white text&#10;&#10;Description automatically generated"/>
                    <pic:cNvPicPr/>
                  </pic:nvPicPr>
                  <pic:blipFill>
                    <a:blip r:embed="rId27"/>
                    <a:stretch>
                      <a:fillRect/>
                    </a:stretch>
                  </pic:blipFill>
                  <pic:spPr>
                    <a:xfrm>
                      <a:off x="0" y="0"/>
                      <a:ext cx="5943600" cy="3420110"/>
                    </a:xfrm>
                    <a:prstGeom prst="rect">
                      <a:avLst/>
                    </a:prstGeom>
                  </pic:spPr>
                </pic:pic>
              </a:graphicData>
            </a:graphic>
          </wp:inline>
        </w:drawing>
      </w:r>
    </w:p>
    <w:p w14:paraId="0B339A6E" w14:textId="77777777" w:rsidR="00D5142B" w:rsidRDefault="00D5142B" w:rsidP="00650BD9">
      <w:pPr>
        <w:pStyle w:val="paragraph"/>
        <w:spacing w:before="0" w:beforeAutospacing="0" w:after="0" w:afterAutospacing="0"/>
        <w:textAlignment w:val="baseline"/>
        <w:rPr>
          <w:rStyle w:val="normaltextrun"/>
          <w:rFonts w:asciiTheme="minorHAnsi" w:hAnsiTheme="minorHAnsi" w:cstheme="minorHAnsi"/>
          <w:b/>
          <w:sz w:val="22"/>
          <w:szCs w:val="22"/>
        </w:rPr>
      </w:pPr>
    </w:p>
    <w:p w14:paraId="0E265EE6" w14:textId="77777777" w:rsidR="00D25BAD" w:rsidRDefault="00D25BAD" w:rsidP="00650BD9">
      <w:pPr>
        <w:pStyle w:val="paragraph"/>
        <w:spacing w:before="0" w:beforeAutospacing="0" w:after="0" w:afterAutospacing="0"/>
        <w:textAlignment w:val="baseline"/>
        <w:rPr>
          <w:rStyle w:val="normaltextrun"/>
          <w:rFonts w:asciiTheme="minorHAnsi" w:hAnsiTheme="minorHAnsi" w:cstheme="minorHAnsi"/>
          <w:b/>
          <w:sz w:val="22"/>
          <w:szCs w:val="22"/>
        </w:rPr>
      </w:pPr>
    </w:p>
    <w:p w14:paraId="24CBFDAD" w14:textId="77777777" w:rsidR="00050C38" w:rsidRDefault="00050C38">
      <w:pPr>
        <w:rPr>
          <w:rStyle w:val="normaltextrun"/>
          <w:rFonts w:eastAsia="Times New Roman" w:cstheme="minorHAnsi"/>
          <w:b/>
        </w:rPr>
      </w:pPr>
      <w:r>
        <w:rPr>
          <w:rStyle w:val="normaltextrun"/>
          <w:rFonts w:cstheme="minorHAnsi"/>
          <w:b/>
        </w:rPr>
        <w:br w:type="page"/>
      </w:r>
    </w:p>
    <w:p w14:paraId="0FB91352" w14:textId="73552727" w:rsidR="00D25BAD" w:rsidRDefault="00D25BAD" w:rsidP="00650BD9">
      <w:pPr>
        <w:pStyle w:val="paragraph"/>
        <w:spacing w:before="0" w:beforeAutospacing="0" w:after="0" w:afterAutospacing="0"/>
        <w:textAlignment w:val="baseline"/>
        <w:rPr>
          <w:rStyle w:val="normaltextrun"/>
          <w:rFonts w:asciiTheme="minorHAnsi" w:hAnsiTheme="minorHAnsi" w:cstheme="minorHAnsi"/>
          <w:b/>
          <w:sz w:val="22"/>
          <w:szCs w:val="22"/>
        </w:rPr>
      </w:pPr>
      <w:r>
        <w:rPr>
          <w:rStyle w:val="normaltextrun"/>
          <w:rFonts w:asciiTheme="minorHAnsi" w:hAnsiTheme="minorHAnsi" w:cstheme="minorHAnsi"/>
          <w:b/>
          <w:sz w:val="22"/>
          <w:szCs w:val="22"/>
        </w:rPr>
        <w:lastRenderedPageBreak/>
        <w:t>Appendix B:</w:t>
      </w:r>
    </w:p>
    <w:p w14:paraId="13F5F6B7" w14:textId="1633E6E7" w:rsidR="00D5142B" w:rsidRDefault="00D5142B" w:rsidP="00650BD9">
      <w:pPr>
        <w:pStyle w:val="paragraph"/>
        <w:spacing w:before="0" w:beforeAutospacing="0" w:after="0" w:afterAutospacing="0"/>
        <w:textAlignment w:val="baseline"/>
        <w:rPr>
          <w:rStyle w:val="normaltextrun"/>
          <w:rFonts w:asciiTheme="minorHAnsi" w:hAnsiTheme="minorHAnsi" w:cstheme="minorHAnsi"/>
          <w:b/>
          <w:sz w:val="22"/>
          <w:szCs w:val="22"/>
        </w:rPr>
      </w:pPr>
    </w:p>
    <w:p w14:paraId="505C09C0" w14:textId="1CA77341" w:rsidR="00D5142B" w:rsidRDefault="00F70ED5">
      <w:pPr>
        <w:rPr>
          <w:rStyle w:val="normaltextrun"/>
          <w:rFonts w:eastAsia="Times New Roman" w:cstheme="minorHAnsi"/>
          <w:b/>
        </w:rPr>
      </w:pPr>
      <w:r w:rsidRPr="004076B1">
        <w:rPr>
          <w:noProof/>
        </w:rPr>
        <w:drawing>
          <wp:inline distT="0" distB="0" distL="0" distR="0" wp14:anchorId="5EFD5649" wp14:editId="07750CF4">
            <wp:extent cx="5943600" cy="3359150"/>
            <wp:effectExtent l="0" t="0" r="0" b="0"/>
            <wp:docPr id="60731442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30438" name="Picture 1" descr="A screenshot of a computer screen&#10;&#10;Description automatically generated"/>
                    <pic:cNvPicPr/>
                  </pic:nvPicPr>
                  <pic:blipFill>
                    <a:blip r:embed="rId28"/>
                    <a:stretch>
                      <a:fillRect/>
                    </a:stretch>
                  </pic:blipFill>
                  <pic:spPr>
                    <a:xfrm>
                      <a:off x="0" y="0"/>
                      <a:ext cx="5943600" cy="3359150"/>
                    </a:xfrm>
                    <a:prstGeom prst="rect">
                      <a:avLst/>
                    </a:prstGeom>
                  </pic:spPr>
                </pic:pic>
              </a:graphicData>
            </a:graphic>
          </wp:inline>
        </w:drawing>
      </w:r>
      <w:r w:rsidR="00D5142B">
        <w:rPr>
          <w:rStyle w:val="normaltextrun"/>
          <w:rFonts w:cstheme="minorHAnsi"/>
          <w:b/>
        </w:rPr>
        <w:br w:type="page"/>
      </w:r>
    </w:p>
    <w:p w14:paraId="451FCCFE" w14:textId="4DA7D868" w:rsidR="00650BD9" w:rsidRPr="00281BD7" w:rsidRDefault="00D25BAD" w:rsidP="00650BD9">
      <w:pPr>
        <w:pStyle w:val="paragraph"/>
        <w:spacing w:before="0" w:beforeAutospacing="0" w:after="0" w:afterAutospacing="0"/>
        <w:textAlignment w:val="baseline"/>
        <w:rPr>
          <w:rFonts w:asciiTheme="minorHAnsi" w:hAnsiTheme="minorHAnsi" w:cstheme="minorBidi"/>
          <w:b/>
          <w:sz w:val="22"/>
          <w:szCs w:val="22"/>
        </w:rPr>
      </w:pPr>
      <w:r>
        <w:rPr>
          <w:rFonts w:asciiTheme="minorHAnsi" w:hAnsiTheme="minorHAnsi" w:cstheme="minorBidi"/>
          <w:b/>
          <w:noProof/>
          <w:sz w:val="22"/>
          <w:szCs w:val="22"/>
        </w:rPr>
        <w:lastRenderedPageBreak/>
        <mc:AlternateContent>
          <mc:Choice Requires="wps">
            <w:drawing>
              <wp:anchor distT="0" distB="0" distL="114300" distR="114300" simplePos="0" relativeHeight="251659277" behindDoc="0" locked="0" layoutInCell="1" allowOverlap="1" wp14:anchorId="5A7C249F" wp14:editId="492D5908">
                <wp:simplePos x="0" y="0"/>
                <wp:positionH relativeFrom="column">
                  <wp:posOffset>-286556</wp:posOffset>
                </wp:positionH>
                <wp:positionV relativeFrom="paragraph">
                  <wp:posOffset>-682580</wp:posOffset>
                </wp:positionV>
                <wp:extent cx="6915955" cy="386366"/>
                <wp:effectExtent l="0" t="0" r="0" b="0"/>
                <wp:wrapNone/>
                <wp:docPr id="1234702813" name="Text Box 14"/>
                <wp:cNvGraphicFramePr/>
                <a:graphic xmlns:a="http://schemas.openxmlformats.org/drawingml/2006/main">
                  <a:graphicData uri="http://schemas.microsoft.com/office/word/2010/wordprocessingShape">
                    <wps:wsp>
                      <wps:cNvSpPr txBox="1"/>
                      <wps:spPr>
                        <a:xfrm>
                          <a:off x="0" y="0"/>
                          <a:ext cx="6915955" cy="386366"/>
                        </a:xfrm>
                        <a:prstGeom prst="rect">
                          <a:avLst/>
                        </a:prstGeom>
                        <a:solidFill>
                          <a:schemeClr val="lt1"/>
                        </a:solidFill>
                        <a:ln w="6350">
                          <a:noFill/>
                        </a:ln>
                      </wps:spPr>
                      <wps:txbx>
                        <w:txbxContent>
                          <w:p w14:paraId="5CDB950D" w14:textId="3E629DEC" w:rsidR="00D25BAD" w:rsidRDefault="00D25BAD" w:rsidP="00D25BAD">
                            <w:pPr>
                              <w:pStyle w:val="paragraph"/>
                              <w:spacing w:before="0" w:beforeAutospacing="0" w:after="0" w:afterAutospacing="0"/>
                              <w:textAlignment w:val="baseline"/>
                              <w:rPr>
                                <w:rStyle w:val="normaltextrun"/>
                                <w:rFonts w:asciiTheme="minorHAnsi" w:hAnsiTheme="minorHAnsi" w:cstheme="minorHAnsi"/>
                                <w:b/>
                                <w:sz w:val="22"/>
                                <w:szCs w:val="22"/>
                              </w:rPr>
                            </w:pPr>
                            <w:r>
                              <w:rPr>
                                <w:rStyle w:val="normaltextrun"/>
                                <w:rFonts w:asciiTheme="minorHAnsi" w:hAnsiTheme="minorHAnsi" w:cstheme="minorHAnsi"/>
                                <w:b/>
                                <w:sz w:val="22"/>
                                <w:szCs w:val="22"/>
                              </w:rPr>
                              <w:t>Appendix C:</w:t>
                            </w:r>
                          </w:p>
                          <w:p w14:paraId="788FB2D6" w14:textId="77777777" w:rsidR="00D25BAD" w:rsidRDefault="00D25B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7C249F" id="Text Box 14" o:spid="_x0000_s1028" type="#_x0000_t202" style="position:absolute;margin-left:-22.55pt;margin-top:-53.75pt;width:544.55pt;height:30.4pt;z-index:251659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cMAIAAFwEAAAOAAAAZHJzL2Uyb0RvYy54bWysVE2P2yAQvVfqf0DcG+e7G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" fillcolor="white [3201]" stroked="f" strokeweight=".5pt">
                <v:textbox>
                  <w:txbxContent>
                    <w:p w14:paraId="5CDB950D" w14:textId="3E629DEC" w:rsidR="00D25BAD" w:rsidRDefault="00D25BAD" w:rsidP="00D25BAD">
                      <w:pPr>
                        <w:pStyle w:val="paragraph"/>
                        <w:spacing w:before="0" w:beforeAutospacing="0" w:after="0" w:afterAutospacing="0"/>
                        <w:textAlignment w:val="baseline"/>
                        <w:rPr>
                          <w:rStyle w:val="normaltextrun"/>
                          <w:rFonts w:asciiTheme="minorHAnsi" w:hAnsiTheme="minorHAnsi" w:cstheme="minorHAnsi"/>
                          <w:b/>
                          <w:sz w:val="22"/>
                          <w:szCs w:val="22"/>
                        </w:rPr>
                      </w:pPr>
                      <w:r>
                        <w:rPr>
                          <w:rStyle w:val="normaltextrun"/>
                          <w:rFonts w:asciiTheme="minorHAnsi" w:hAnsiTheme="minorHAnsi" w:cstheme="minorHAnsi"/>
                          <w:b/>
                          <w:sz w:val="22"/>
                          <w:szCs w:val="22"/>
                        </w:rPr>
                        <w:t xml:space="preserve">Appendix </w:t>
                      </w:r>
                      <w:r>
                        <w:rPr>
                          <w:rStyle w:val="normaltextrun"/>
                          <w:rFonts w:asciiTheme="minorHAnsi" w:hAnsiTheme="minorHAnsi" w:cstheme="minorHAnsi"/>
                          <w:b/>
                          <w:sz w:val="22"/>
                          <w:szCs w:val="22"/>
                        </w:rPr>
                        <w:t>C</w:t>
                      </w:r>
                      <w:r>
                        <w:rPr>
                          <w:rStyle w:val="normaltextrun"/>
                          <w:rFonts w:asciiTheme="minorHAnsi" w:hAnsiTheme="minorHAnsi" w:cstheme="minorHAnsi"/>
                          <w:b/>
                          <w:sz w:val="22"/>
                          <w:szCs w:val="22"/>
                        </w:rPr>
                        <w:t>:</w:t>
                      </w:r>
                    </w:p>
                    <w:p w14:paraId="788FB2D6" w14:textId="77777777" w:rsidR="00D25BAD" w:rsidRDefault="00D25BAD"/>
                  </w:txbxContent>
                </v:textbox>
              </v:shape>
            </w:pict>
          </mc:Fallback>
        </mc:AlternateContent>
      </w:r>
      <w:r w:rsidR="00650BD9" w:rsidRPr="6C499145">
        <w:rPr>
          <w:rStyle w:val="normaltextrun"/>
          <w:rFonts w:asciiTheme="minorHAnsi" w:hAnsiTheme="minorHAnsi" w:cstheme="minorBidi"/>
          <w:b/>
          <w:sz w:val="22"/>
          <w:szCs w:val="22"/>
        </w:rPr>
        <w:t>Inter-Gamma Release Assay (</w:t>
      </w:r>
      <w:r w:rsidR="0036307B" w:rsidRPr="6C499145">
        <w:rPr>
          <w:rStyle w:val="normaltextrun"/>
          <w:rFonts w:asciiTheme="minorHAnsi" w:hAnsiTheme="minorHAnsi" w:cstheme="minorBidi"/>
          <w:b/>
          <w:sz w:val="22"/>
          <w:szCs w:val="22"/>
        </w:rPr>
        <w:t>IGRA) Test</w:t>
      </w:r>
      <w:r w:rsidR="00650BD9" w:rsidRPr="6C499145">
        <w:rPr>
          <w:rStyle w:val="normaltextrun"/>
          <w:rFonts w:asciiTheme="minorHAnsi" w:hAnsiTheme="minorHAnsi" w:cstheme="minorBidi"/>
          <w:b/>
          <w:sz w:val="22"/>
          <w:szCs w:val="22"/>
        </w:rPr>
        <w:t> </w:t>
      </w:r>
    </w:p>
    <w:p w14:paraId="7008086F" w14:textId="77777777" w:rsidR="00650BD9" w:rsidRPr="00281BD7" w:rsidRDefault="00650BD9" w:rsidP="00650BD9">
      <w:pPr>
        <w:pStyle w:val="paragraph"/>
        <w:spacing w:before="0" w:beforeAutospacing="0" w:after="0" w:afterAutospacing="0"/>
        <w:textAlignment w:val="baseline"/>
        <w:rPr>
          <w:rStyle w:val="eop"/>
          <w:rFonts w:asciiTheme="minorHAnsi" w:hAnsiTheme="minorHAnsi" w:cstheme="minorHAnsi"/>
          <w:sz w:val="22"/>
          <w:szCs w:val="22"/>
        </w:rPr>
      </w:pPr>
    </w:p>
    <w:p w14:paraId="7F387432" w14:textId="77777777"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r w:rsidRPr="00281BD7">
        <w:rPr>
          <w:rStyle w:val="normaltextrun"/>
          <w:rFonts w:asciiTheme="minorHAnsi" w:hAnsiTheme="minorHAnsi" w:cstheme="minorHAnsi"/>
          <w:bCs/>
          <w:sz w:val="22"/>
          <w:szCs w:val="22"/>
        </w:rPr>
        <w:t xml:space="preserve">Letter of Referral for IGRA to Rule-out Tuberculosis </w:t>
      </w:r>
    </w:p>
    <w:p w14:paraId="33CE9554" w14:textId="77777777" w:rsidR="00650BD9" w:rsidRPr="00281BD7" w:rsidRDefault="00650BD9" w:rsidP="00650BD9">
      <w:pPr>
        <w:pStyle w:val="paragraph"/>
        <w:spacing w:before="0" w:beforeAutospacing="0" w:after="0" w:afterAutospacing="0"/>
        <w:textAlignment w:val="baseline"/>
        <w:rPr>
          <w:rStyle w:val="tabchar"/>
          <w:rFonts w:asciiTheme="minorHAnsi" w:hAnsiTheme="minorHAnsi" w:cstheme="minorHAnsi"/>
          <w:sz w:val="22"/>
          <w:szCs w:val="22"/>
        </w:rPr>
      </w:pPr>
    </w:p>
    <w:p w14:paraId="17439867" w14:textId="77777777"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r w:rsidRPr="00281BD7">
        <w:rPr>
          <w:rStyle w:val="normaltextrun"/>
          <w:rFonts w:asciiTheme="minorHAnsi" w:hAnsiTheme="minorHAnsi" w:cstheme="minorHAnsi"/>
          <w:bCs/>
          <w:sz w:val="22"/>
          <w:szCs w:val="22"/>
        </w:rPr>
        <w:t>Date: ____________</w:t>
      </w:r>
      <w:r w:rsidRPr="00281BD7">
        <w:rPr>
          <w:rStyle w:val="eop"/>
          <w:rFonts w:asciiTheme="minorHAnsi" w:hAnsiTheme="minorHAnsi" w:cstheme="minorHAnsi"/>
          <w:sz w:val="22"/>
          <w:szCs w:val="22"/>
        </w:rPr>
        <w:t> </w:t>
      </w:r>
    </w:p>
    <w:p w14:paraId="173A5594" w14:textId="77777777"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p>
    <w:p w14:paraId="33F1BE0C" w14:textId="77777777"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r w:rsidRPr="00281BD7">
        <w:rPr>
          <w:rStyle w:val="normaltextrun"/>
          <w:rFonts w:asciiTheme="minorHAnsi" w:hAnsiTheme="minorHAnsi" w:cstheme="minorHAnsi"/>
          <w:sz w:val="22"/>
          <w:szCs w:val="22"/>
        </w:rPr>
        <w:t>To Whom It May Concern:</w:t>
      </w:r>
      <w:r w:rsidRPr="00281BD7">
        <w:rPr>
          <w:rStyle w:val="eop"/>
          <w:rFonts w:asciiTheme="minorHAnsi" w:hAnsiTheme="minorHAnsi" w:cstheme="minorHAnsi"/>
          <w:sz w:val="22"/>
          <w:szCs w:val="22"/>
        </w:rPr>
        <w:t> </w:t>
      </w:r>
    </w:p>
    <w:p w14:paraId="5C149D70" w14:textId="77777777"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p>
    <w:p w14:paraId="1DE8ABAE" w14:textId="4A99F46B"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r w:rsidRPr="00281BD7">
        <w:rPr>
          <w:rStyle w:val="normaltextrun"/>
          <w:rFonts w:asciiTheme="minorHAnsi" w:hAnsiTheme="minorHAnsi" w:cstheme="minorHAnsi"/>
          <w:sz w:val="22"/>
          <w:szCs w:val="22"/>
        </w:rPr>
        <w:t xml:space="preserve">The patient presenting this letter needs an Inter-Gamma Release Assay (IGRA) test (e.g., QuantiFERON) and is being referred from the </w:t>
      </w:r>
      <w:r w:rsidR="00D25BAD">
        <w:rPr>
          <w:rStyle w:val="normaltextrun"/>
          <w:rFonts w:asciiTheme="minorHAnsi" w:hAnsiTheme="minorHAnsi" w:cstheme="minorHAnsi"/>
          <w:sz w:val="22"/>
          <w:szCs w:val="22"/>
        </w:rPr>
        <w:t xml:space="preserve">(Insert </w:t>
      </w:r>
      <w:r w:rsidR="0036307B">
        <w:rPr>
          <w:rStyle w:val="normaltextrun"/>
          <w:rFonts w:asciiTheme="minorHAnsi" w:hAnsiTheme="minorHAnsi" w:cstheme="minorHAnsi"/>
          <w:sz w:val="22"/>
          <w:szCs w:val="22"/>
        </w:rPr>
        <w:t>LHD) to</w:t>
      </w:r>
      <w:r w:rsidRPr="00281BD7">
        <w:rPr>
          <w:rStyle w:val="normaltextrun"/>
          <w:rFonts w:asciiTheme="minorHAnsi" w:hAnsiTheme="minorHAnsi" w:cstheme="minorHAnsi"/>
          <w:sz w:val="22"/>
          <w:szCs w:val="22"/>
        </w:rPr>
        <w:t xml:space="preserve"> your lab facility to rule out Tuberculosis (TB) and will be referred to a TB Clinic to evaluate results.  </w:t>
      </w:r>
      <w:r w:rsidRPr="00281BD7">
        <w:rPr>
          <w:rStyle w:val="normaltextrun"/>
          <w:rFonts w:asciiTheme="minorHAnsi" w:hAnsiTheme="minorHAnsi" w:cstheme="minorHAnsi"/>
          <w:iCs/>
          <w:sz w:val="22"/>
          <w:szCs w:val="22"/>
        </w:rPr>
        <w:t>This screening test is done as listed in the Recommended Medical Follow-Up for TB Class B Entrants by the Connecticut Department of Public Health TB Control Program.</w:t>
      </w:r>
      <w:r w:rsidRPr="00281BD7">
        <w:rPr>
          <w:rStyle w:val="normaltextrun"/>
          <w:rFonts w:asciiTheme="minorHAnsi" w:hAnsiTheme="minorHAnsi" w:cstheme="minorHAnsi"/>
          <w:i/>
          <w:iCs/>
          <w:sz w:val="22"/>
          <w:szCs w:val="22"/>
        </w:rPr>
        <w:t>  </w:t>
      </w:r>
      <w:r w:rsidRPr="00281BD7">
        <w:rPr>
          <w:rStyle w:val="eop"/>
          <w:rFonts w:asciiTheme="minorHAnsi" w:hAnsiTheme="minorHAnsi" w:cstheme="minorHAnsi"/>
          <w:sz w:val="22"/>
          <w:szCs w:val="22"/>
        </w:rPr>
        <w:t> </w:t>
      </w:r>
    </w:p>
    <w:p w14:paraId="020EEB76" w14:textId="77777777" w:rsidR="00650BD9" w:rsidRPr="00281BD7" w:rsidRDefault="00650BD9" w:rsidP="00650BD9">
      <w:pPr>
        <w:pStyle w:val="paragraph"/>
        <w:spacing w:before="0" w:beforeAutospacing="0" w:after="0" w:afterAutospacing="0"/>
        <w:textAlignment w:val="baseline"/>
        <w:rPr>
          <w:rStyle w:val="eop"/>
          <w:rFonts w:asciiTheme="minorHAnsi" w:hAnsiTheme="minorHAnsi" w:cstheme="minorHAnsi"/>
          <w:sz w:val="22"/>
          <w:szCs w:val="22"/>
        </w:rPr>
      </w:pPr>
      <w:r w:rsidRPr="00281BD7">
        <w:rPr>
          <w:rStyle w:val="eop"/>
          <w:rFonts w:asciiTheme="minorHAnsi" w:hAnsiTheme="minorHAnsi" w:cstheme="minorHAnsi"/>
          <w:sz w:val="22"/>
          <w:szCs w:val="22"/>
        </w:rPr>
        <w:t> </w:t>
      </w:r>
    </w:p>
    <w:p w14:paraId="116BB8A8" w14:textId="77777777" w:rsidR="00650BD9" w:rsidRPr="00281BD7" w:rsidRDefault="00650BD9" w:rsidP="00650BD9">
      <w:pPr>
        <w:pStyle w:val="paragraph"/>
        <w:spacing w:before="0" w:beforeAutospacing="0" w:after="0" w:afterAutospacing="0"/>
        <w:textAlignment w:val="baseline"/>
        <w:rPr>
          <w:rStyle w:val="normaltextrun"/>
          <w:rFonts w:asciiTheme="minorHAnsi" w:hAnsiTheme="minorHAnsi" w:cstheme="minorHAnsi"/>
          <w:b/>
          <w:sz w:val="22"/>
          <w:szCs w:val="22"/>
        </w:rPr>
      </w:pPr>
      <w:r w:rsidRPr="00281BD7">
        <w:rPr>
          <w:rStyle w:val="eop"/>
          <w:rFonts w:asciiTheme="minorHAnsi" w:hAnsiTheme="minorHAnsi" w:cstheme="minorHAnsi"/>
          <w:b/>
          <w:sz w:val="22"/>
          <w:szCs w:val="22"/>
        </w:rPr>
        <w:t>Payment</w:t>
      </w:r>
      <w:r w:rsidRPr="00281BD7">
        <w:rPr>
          <w:rStyle w:val="normaltextrun"/>
          <w:rFonts w:asciiTheme="minorHAnsi" w:hAnsiTheme="minorHAnsi" w:cstheme="minorHAnsi"/>
          <w:b/>
          <w:sz w:val="22"/>
          <w:szCs w:val="22"/>
        </w:rPr>
        <w:t xml:space="preserve"> Information</w:t>
      </w:r>
    </w:p>
    <w:p w14:paraId="6C97ADA4" w14:textId="77777777" w:rsidR="00650BD9" w:rsidRPr="00281BD7" w:rsidRDefault="00650BD9" w:rsidP="00650BD9">
      <w:pPr>
        <w:pStyle w:val="paragraph"/>
        <w:spacing w:before="0" w:beforeAutospacing="0" w:after="0" w:afterAutospacing="0"/>
        <w:textAlignment w:val="baseline"/>
        <w:rPr>
          <w:rStyle w:val="normaltextrun"/>
          <w:rFonts w:asciiTheme="minorHAnsi" w:hAnsiTheme="minorHAnsi" w:cstheme="minorHAnsi"/>
          <w:sz w:val="22"/>
          <w:szCs w:val="22"/>
        </w:rPr>
      </w:pPr>
    </w:p>
    <w:p w14:paraId="11ED6EA8" w14:textId="77777777"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r w:rsidRPr="00281BD7">
        <w:rPr>
          <w:rStyle w:val="normaltextrun"/>
          <w:rFonts w:asciiTheme="minorHAnsi" w:hAnsiTheme="minorHAnsi" w:cstheme="minorHAnsi"/>
          <w:sz w:val="22"/>
          <w:szCs w:val="22"/>
        </w:rPr>
        <w:t xml:space="preserve">Under Conn. Gen. Stat. § 19a-255, no patient can be denied care for TB, regardless of his or her ability to pay for such care. The DPH TB Control Program is the “Payor of Last Resort” for TB patients who are uninsured or underinsured. If this patient </w:t>
      </w:r>
      <w:r w:rsidRPr="00281BD7">
        <w:rPr>
          <w:rStyle w:val="normaltextrun"/>
          <w:rFonts w:asciiTheme="minorHAnsi" w:hAnsiTheme="minorHAnsi" w:cstheme="minorHAnsi"/>
          <w:b/>
          <w:bCs/>
          <w:sz w:val="22"/>
          <w:szCs w:val="22"/>
        </w:rPr>
        <w:t xml:space="preserve">does not </w:t>
      </w:r>
      <w:r w:rsidRPr="00281BD7">
        <w:rPr>
          <w:rStyle w:val="normaltextrun"/>
          <w:rFonts w:asciiTheme="minorHAnsi" w:hAnsiTheme="minorHAnsi" w:cstheme="minorHAnsi"/>
          <w:sz w:val="22"/>
          <w:szCs w:val="22"/>
        </w:rPr>
        <w:t xml:space="preserve">have Medicaid, Medicare, or other insurance, </w:t>
      </w:r>
      <w:r w:rsidRPr="00281BD7">
        <w:rPr>
          <w:rStyle w:val="normaltextrun"/>
          <w:rFonts w:asciiTheme="minorHAnsi" w:hAnsiTheme="minorHAnsi" w:cstheme="minorHAnsi"/>
          <w:b/>
          <w:bCs/>
          <w:sz w:val="22"/>
          <w:szCs w:val="22"/>
          <w:u w:val="single"/>
        </w:rPr>
        <w:t>do not bill the patient, or indicate “self-pay” for these visits.</w:t>
      </w:r>
      <w:r w:rsidRPr="00281BD7">
        <w:rPr>
          <w:rStyle w:val="eop"/>
          <w:rFonts w:asciiTheme="minorHAnsi" w:hAnsiTheme="minorHAnsi" w:cstheme="minorHAnsi"/>
          <w:sz w:val="22"/>
          <w:szCs w:val="22"/>
        </w:rPr>
        <w:t> </w:t>
      </w:r>
    </w:p>
    <w:p w14:paraId="5CBAE318" w14:textId="77777777"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r w:rsidRPr="00281BD7">
        <w:rPr>
          <w:rStyle w:val="eop"/>
          <w:rFonts w:asciiTheme="minorHAnsi" w:hAnsiTheme="minorHAnsi" w:cstheme="minorHAnsi"/>
          <w:sz w:val="22"/>
          <w:szCs w:val="22"/>
        </w:rPr>
        <w:t> </w:t>
      </w:r>
    </w:p>
    <w:p w14:paraId="08A6F52D" w14:textId="77777777"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r w:rsidRPr="00281BD7">
        <w:rPr>
          <w:rStyle w:val="normaltextrun"/>
          <w:rFonts w:asciiTheme="minorHAnsi" w:hAnsiTheme="minorHAnsi" w:cstheme="minorHAnsi"/>
          <w:sz w:val="22"/>
          <w:szCs w:val="22"/>
        </w:rPr>
        <w:t>Submit bill/claims by faxing TB Control Program at (860) 730-8271, or mailing to the following address:</w:t>
      </w:r>
      <w:r w:rsidRPr="00281BD7">
        <w:rPr>
          <w:rStyle w:val="eop"/>
          <w:rFonts w:asciiTheme="minorHAnsi" w:hAnsiTheme="minorHAnsi" w:cstheme="minorHAnsi"/>
          <w:sz w:val="22"/>
          <w:szCs w:val="22"/>
        </w:rPr>
        <w:t> </w:t>
      </w:r>
    </w:p>
    <w:p w14:paraId="08187094" w14:textId="77777777"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r w:rsidRPr="00281BD7">
        <w:rPr>
          <w:rStyle w:val="eop"/>
          <w:rFonts w:asciiTheme="minorHAnsi" w:hAnsiTheme="minorHAnsi" w:cstheme="minorHAnsi"/>
          <w:sz w:val="22"/>
          <w:szCs w:val="22"/>
        </w:rPr>
        <w:t> </w:t>
      </w:r>
      <w:r w:rsidRPr="00281BD7">
        <w:rPr>
          <w:rStyle w:val="eop"/>
          <w:rFonts w:asciiTheme="minorHAnsi" w:hAnsiTheme="minorHAnsi" w:cstheme="minorHAnsi"/>
          <w:sz w:val="22"/>
          <w:szCs w:val="22"/>
        </w:rPr>
        <w:tab/>
      </w:r>
      <w:r w:rsidRPr="00281BD7">
        <w:rPr>
          <w:rStyle w:val="eop"/>
          <w:rFonts w:asciiTheme="minorHAnsi" w:hAnsiTheme="minorHAnsi" w:cstheme="minorHAnsi"/>
          <w:sz w:val="22"/>
          <w:szCs w:val="22"/>
        </w:rPr>
        <w:tab/>
      </w:r>
      <w:r w:rsidRPr="00281BD7">
        <w:rPr>
          <w:rStyle w:val="eop"/>
          <w:rFonts w:asciiTheme="minorHAnsi" w:hAnsiTheme="minorHAnsi" w:cstheme="minorHAnsi"/>
          <w:sz w:val="22"/>
          <w:szCs w:val="22"/>
        </w:rPr>
        <w:tab/>
      </w:r>
      <w:r w:rsidRPr="00281BD7">
        <w:rPr>
          <w:rStyle w:val="eop"/>
          <w:rFonts w:asciiTheme="minorHAnsi" w:hAnsiTheme="minorHAnsi" w:cstheme="minorHAnsi"/>
          <w:sz w:val="22"/>
          <w:szCs w:val="22"/>
        </w:rPr>
        <w:tab/>
      </w:r>
      <w:r w:rsidRPr="00281BD7">
        <w:rPr>
          <w:rStyle w:val="normaltextrun"/>
          <w:rFonts w:asciiTheme="minorHAnsi" w:hAnsiTheme="minorHAnsi" w:cstheme="minorHAnsi"/>
          <w:sz w:val="22"/>
          <w:szCs w:val="22"/>
        </w:rPr>
        <w:t>Tuberculosis Control Program, Attn: TB Billing</w:t>
      </w:r>
      <w:r w:rsidRPr="00281BD7">
        <w:rPr>
          <w:rStyle w:val="eop"/>
          <w:rFonts w:asciiTheme="minorHAnsi" w:hAnsiTheme="minorHAnsi" w:cstheme="minorHAnsi"/>
          <w:sz w:val="22"/>
          <w:szCs w:val="22"/>
        </w:rPr>
        <w:t> </w:t>
      </w:r>
    </w:p>
    <w:p w14:paraId="2CA39E35" w14:textId="77777777" w:rsidR="00650BD9" w:rsidRPr="00281BD7" w:rsidRDefault="00650BD9" w:rsidP="00650BD9">
      <w:pPr>
        <w:pStyle w:val="paragraph"/>
        <w:spacing w:before="0" w:beforeAutospacing="0" w:after="0" w:afterAutospacing="0"/>
        <w:ind w:firstLine="720"/>
        <w:textAlignment w:val="baseline"/>
        <w:rPr>
          <w:rFonts w:asciiTheme="minorHAnsi" w:hAnsiTheme="minorHAnsi" w:cstheme="minorHAnsi"/>
          <w:sz w:val="22"/>
          <w:szCs w:val="22"/>
        </w:rPr>
      </w:pPr>
      <w:r w:rsidRPr="00281BD7">
        <w:rPr>
          <w:rStyle w:val="normaltextrun"/>
          <w:rFonts w:asciiTheme="minorHAnsi" w:hAnsiTheme="minorHAnsi" w:cstheme="minorHAnsi"/>
          <w:sz w:val="22"/>
          <w:szCs w:val="22"/>
        </w:rPr>
        <w:tab/>
      </w:r>
      <w:r w:rsidRPr="00281BD7">
        <w:rPr>
          <w:rStyle w:val="normaltextrun"/>
          <w:rFonts w:asciiTheme="minorHAnsi" w:hAnsiTheme="minorHAnsi" w:cstheme="minorHAnsi"/>
          <w:sz w:val="22"/>
          <w:szCs w:val="22"/>
        </w:rPr>
        <w:tab/>
      </w:r>
      <w:r w:rsidRPr="00281BD7">
        <w:rPr>
          <w:rStyle w:val="normaltextrun"/>
          <w:rFonts w:asciiTheme="minorHAnsi" w:hAnsiTheme="minorHAnsi" w:cstheme="minorHAnsi"/>
          <w:sz w:val="22"/>
          <w:szCs w:val="22"/>
        </w:rPr>
        <w:tab/>
        <w:t>State of Connecticut Department of Public Health</w:t>
      </w:r>
      <w:r w:rsidRPr="00281BD7">
        <w:rPr>
          <w:rStyle w:val="eop"/>
          <w:rFonts w:asciiTheme="minorHAnsi" w:hAnsiTheme="minorHAnsi" w:cstheme="minorHAnsi"/>
          <w:sz w:val="22"/>
          <w:szCs w:val="22"/>
        </w:rPr>
        <w:t> </w:t>
      </w:r>
    </w:p>
    <w:p w14:paraId="1BF912D3" w14:textId="77777777" w:rsidR="00650BD9" w:rsidRPr="00281BD7" w:rsidRDefault="00650BD9" w:rsidP="00650BD9">
      <w:pPr>
        <w:pStyle w:val="paragraph"/>
        <w:spacing w:before="0" w:beforeAutospacing="0" w:after="0" w:afterAutospacing="0"/>
        <w:ind w:firstLine="720"/>
        <w:textAlignment w:val="baseline"/>
        <w:rPr>
          <w:rFonts w:asciiTheme="minorHAnsi" w:hAnsiTheme="minorHAnsi" w:cstheme="minorHAnsi"/>
          <w:sz w:val="22"/>
          <w:szCs w:val="22"/>
        </w:rPr>
      </w:pPr>
      <w:r w:rsidRPr="00281BD7">
        <w:rPr>
          <w:rStyle w:val="normaltextrun"/>
          <w:rFonts w:asciiTheme="minorHAnsi" w:hAnsiTheme="minorHAnsi" w:cstheme="minorHAnsi"/>
          <w:sz w:val="22"/>
          <w:szCs w:val="22"/>
        </w:rPr>
        <w:tab/>
      </w:r>
      <w:r w:rsidRPr="00281BD7">
        <w:rPr>
          <w:rStyle w:val="normaltextrun"/>
          <w:rFonts w:asciiTheme="minorHAnsi" w:hAnsiTheme="minorHAnsi" w:cstheme="minorHAnsi"/>
          <w:sz w:val="22"/>
          <w:szCs w:val="22"/>
        </w:rPr>
        <w:tab/>
      </w:r>
      <w:r w:rsidRPr="00281BD7">
        <w:rPr>
          <w:rStyle w:val="normaltextrun"/>
          <w:rFonts w:asciiTheme="minorHAnsi" w:hAnsiTheme="minorHAnsi" w:cstheme="minorHAnsi"/>
          <w:sz w:val="22"/>
          <w:szCs w:val="22"/>
        </w:rPr>
        <w:tab/>
        <w:t>410 Capital Ave., MS#11TUB</w:t>
      </w:r>
      <w:r w:rsidRPr="00281BD7">
        <w:rPr>
          <w:rStyle w:val="eop"/>
          <w:rFonts w:asciiTheme="minorHAnsi" w:hAnsiTheme="minorHAnsi" w:cstheme="minorHAnsi"/>
          <w:sz w:val="22"/>
          <w:szCs w:val="22"/>
        </w:rPr>
        <w:t> </w:t>
      </w:r>
    </w:p>
    <w:p w14:paraId="3D53EBA4" w14:textId="77777777" w:rsidR="00650BD9" w:rsidRPr="00281BD7" w:rsidRDefault="00650BD9" w:rsidP="00650BD9">
      <w:pPr>
        <w:pStyle w:val="paragraph"/>
        <w:spacing w:before="0" w:beforeAutospacing="0" w:after="0" w:afterAutospacing="0"/>
        <w:ind w:firstLine="720"/>
        <w:textAlignment w:val="baseline"/>
        <w:rPr>
          <w:rFonts w:asciiTheme="minorHAnsi" w:hAnsiTheme="minorHAnsi" w:cstheme="minorHAnsi"/>
          <w:sz w:val="22"/>
          <w:szCs w:val="22"/>
        </w:rPr>
      </w:pPr>
      <w:r w:rsidRPr="00281BD7">
        <w:rPr>
          <w:rStyle w:val="normaltextrun"/>
          <w:rFonts w:asciiTheme="minorHAnsi" w:hAnsiTheme="minorHAnsi" w:cstheme="minorHAnsi"/>
          <w:sz w:val="22"/>
          <w:szCs w:val="22"/>
        </w:rPr>
        <w:tab/>
      </w:r>
      <w:r w:rsidRPr="00281BD7">
        <w:rPr>
          <w:rStyle w:val="normaltextrun"/>
          <w:rFonts w:asciiTheme="minorHAnsi" w:hAnsiTheme="minorHAnsi" w:cstheme="minorHAnsi"/>
          <w:sz w:val="22"/>
          <w:szCs w:val="22"/>
        </w:rPr>
        <w:tab/>
      </w:r>
      <w:r w:rsidRPr="00281BD7">
        <w:rPr>
          <w:rStyle w:val="normaltextrun"/>
          <w:rFonts w:asciiTheme="minorHAnsi" w:hAnsiTheme="minorHAnsi" w:cstheme="minorHAnsi"/>
          <w:sz w:val="22"/>
          <w:szCs w:val="22"/>
        </w:rPr>
        <w:tab/>
        <w:t>Hartford, CT 06134-0308</w:t>
      </w:r>
      <w:r w:rsidRPr="00281BD7">
        <w:rPr>
          <w:rStyle w:val="eop"/>
          <w:rFonts w:asciiTheme="minorHAnsi" w:hAnsiTheme="minorHAnsi" w:cstheme="minorHAnsi"/>
          <w:sz w:val="22"/>
          <w:szCs w:val="22"/>
        </w:rPr>
        <w:t> </w:t>
      </w:r>
    </w:p>
    <w:p w14:paraId="5783B4E3" w14:textId="77777777"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r w:rsidRPr="00281BD7">
        <w:rPr>
          <w:rFonts w:asciiTheme="minorHAnsi" w:hAnsiTheme="minorHAnsi" w:cstheme="minorHAnsi"/>
          <w:noProof/>
          <w:sz w:val="22"/>
          <w:szCs w:val="22"/>
        </w:rPr>
        <w:drawing>
          <wp:anchor distT="0" distB="0" distL="114300" distR="114300" simplePos="0" relativeHeight="251658245" behindDoc="0" locked="0" layoutInCell="1" allowOverlap="1" wp14:anchorId="1C14C84D" wp14:editId="7A7CC5A4">
            <wp:simplePos x="0" y="0"/>
            <wp:positionH relativeFrom="margin">
              <wp:posOffset>5210175</wp:posOffset>
            </wp:positionH>
            <wp:positionV relativeFrom="margin">
              <wp:posOffset>5659120</wp:posOffset>
            </wp:positionV>
            <wp:extent cx="1133475" cy="1133475"/>
            <wp:effectExtent l="0" t="0" r="9525" b="9525"/>
            <wp:wrapSquare wrapText="bothSides"/>
            <wp:docPr id="8" name="Picture 8" descr="C:\Users\waldo\AppData\Local\Packages\Microsoft.Windows.Photos_8wekyb3d8bbwe\TempState\ShareServiceTempFolder\bit.ly_tbvinvo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do\AppData\Local\Packages\Microsoft.Windows.Photos_8wekyb3d8bbwe\TempState\ShareServiceTempFolder\bit.ly_tbvinvoice.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anchor>
        </w:drawing>
      </w:r>
      <w:r w:rsidRPr="00281BD7">
        <w:rPr>
          <w:rStyle w:val="eop"/>
          <w:rFonts w:asciiTheme="minorHAnsi" w:hAnsiTheme="minorHAnsi" w:cstheme="minorHAnsi"/>
          <w:sz w:val="22"/>
          <w:szCs w:val="22"/>
        </w:rPr>
        <w:t> </w:t>
      </w:r>
    </w:p>
    <w:p w14:paraId="72BF5F26" w14:textId="77777777" w:rsidR="00650BD9" w:rsidRPr="00281BD7" w:rsidRDefault="00650BD9" w:rsidP="00650BD9">
      <w:pPr>
        <w:pStyle w:val="paragraph"/>
        <w:spacing w:before="0" w:beforeAutospacing="0" w:after="0" w:afterAutospacing="0"/>
        <w:textAlignment w:val="baseline"/>
        <w:rPr>
          <w:rStyle w:val="normaltextrun"/>
          <w:rFonts w:asciiTheme="minorHAnsi" w:hAnsiTheme="minorHAnsi" w:cstheme="minorHAnsi"/>
          <w:sz w:val="22"/>
          <w:szCs w:val="22"/>
        </w:rPr>
      </w:pPr>
      <w:r w:rsidRPr="00281BD7">
        <w:rPr>
          <w:rStyle w:val="normaltextrun"/>
          <w:rFonts w:asciiTheme="minorHAnsi" w:hAnsiTheme="minorHAnsi" w:cstheme="minorHAnsi"/>
          <w:sz w:val="22"/>
          <w:szCs w:val="22"/>
        </w:rPr>
        <w:t>Before submitting the billing and/or claims please complete</w:t>
      </w:r>
    </w:p>
    <w:p w14:paraId="32B22A38" w14:textId="77777777" w:rsidR="00650BD9" w:rsidRPr="00281BD7" w:rsidRDefault="00650BD9" w:rsidP="00650BD9">
      <w:pPr>
        <w:pStyle w:val="paragraph"/>
        <w:spacing w:before="0" w:beforeAutospacing="0" w:after="0" w:afterAutospacing="0"/>
        <w:textAlignment w:val="baseline"/>
        <w:rPr>
          <w:rStyle w:val="normaltextrun"/>
          <w:rFonts w:asciiTheme="minorHAnsi" w:hAnsiTheme="minorHAnsi" w:cstheme="minorHAnsi"/>
          <w:sz w:val="22"/>
          <w:szCs w:val="22"/>
        </w:rPr>
      </w:pPr>
      <w:r w:rsidRPr="00281BD7">
        <w:rPr>
          <w:rStyle w:val="normaltextrun"/>
          <w:rFonts w:asciiTheme="minorHAnsi" w:hAnsiTheme="minorHAnsi" w:cstheme="minorHAnsi"/>
          <w:sz w:val="22"/>
          <w:szCs w:val="22"/>
        </w:rPr>
        <w:t xml:space="preserve">the Vendor Invoice Form (CO-17) supplied by the </w:t>
      </w:r>
    </w:p>
    <w:p w14:paraId="780A7218" w14:textId="77777777" w:rsidR="00650BD9" w:rsidRPr="00281BD7" w:rsidRDefault="00650BD9" w:rsidP="00650BD9">
      <w:pPr>
        <w:pStyle w:val="paragraph"/>
        <w:spacing w:before="0" w:beforeAutospacing="0" w:after="0" w:afterAutospacing="0"/>
        <w:textAlignment w:val="baseline"/>
        <w:rPr>
          <w:rFonts w:asciiTheme="minorHAnsi" w:hAnsiTheme="minorHAnsi" w:cstheme="minorHAnsi"/>
          <w:sz w:val="22"/>
          <w:szCs w:val="22"/>
        </w:rPr>
      </w:pPr>
      <w:r w:rsidRPr="00281BD7">
        <w:rPr>
          <w:rStyle w:val="normaltextrun"/>
          <w:rFonts w:asciiTheme="minorHAnsi" w:hAnsiTheme="minorHAnsi" w:cstheme="minorHAnsi"/>
          <w:sz w:val="22"/>
          <w:szCs w:val="22"/>
        </w:rPr>
        <w:t>CT DPH TB Control Program and found here:</w:t>
      </w:r>
      <w:r w:rsidRPr="00281BD7">
        <w:rPr>
          <w:rStyle w:val="eop"/>
          <w:rFonts w:asciiTheme="minorHAnsi" w:hAnsiTheme="minorHAnsi" w:cstheme="minorHAnsi"/>
          <w:sz w:val="22"/>
          <w:szCs w:val="22"/>
        </w:rPr>
        <w:t> </w:t>
      </w:r>
      <w:r w:rsidRPr="00281BD7">
        <w:rPr>
          <w:rStyle w:val="eop"/>
          <w:rFonts w:asciiTheme="minorHAnsi" w:hAnsiTheme="minorHAnsi" w:cstheme="minorHAnsi"/>
          <w:sz w:val="22"/>
          <w:szCs w:val="22"/>
        </w:rPr>
        <w:tab/>
      </w:r>
      <w:hyperlink r:id="rId30" w:history="1">
        <w:r w:rsidRPr="00281BD7">
          <w:rPr>
            <w:rStyle w:val="Hyperlink"/>
            <w:rFonts w:asciiTheme="minorHAnsi" w:hAnsiTheme="minorHAnsi" w:cstheme="minorHAnsi"/>
            <w:sz w:val="22"/>
            <w:szCs w:val="22"/>
          </w:rPr>
          <w:t>https://bit.ly/tbvinvoice</w:t>
        </w:r>
      </w:hyperlink>
      <w:r w:rsidRPr="00281BD7">
        <w:rPr>
          <w:rStyle w:val="eop"/>
          <w:rFonts w:asciiTheme="minorHAnsi" w:hAnsiTheme="minorHAnsi" w:cstheme="minorHAnsi"/>
          <w:sz w:val="22"/>
          <w:szCs w:val="22"/>
        </w:rPr>
        <w:t>   </w:t>
      </w:r>
      <w:r w:rsidRPr="00281BD7">
        <w:rPr>
          <w:rStyle w:val="eop"/>
          <w:rFonts w:asciiTheme="minorHAnsi" w:hAnsiTheme="minorHAnsi" w:cstheme="minorHAnsi"/>
          <w:sz w:val="22"/>
          <w:szCs w:val="22"/>
        </w:rPr>
        <w:tab/>
      </w:r>
      <w:r w:rsidRPr="00281BD7">
        <w:rPr>
          <w:rStyle w:val="eop"/>
          <w:rFonts w:asciiTheme="minorHAnsi" w:hAnsiTheme="minorHAnsi" w:cstheme="minorHAnsi"/>
          <w:sz w:val="22"/>
          <w:szCs w:val="22"/>
        </w:rPr>
        <w:tab/>
      </w:r>
      <w:r w:rsidRPr="00281BD7">
        <w:rPr>
          <w:rStyle w:val="eop"/>
          <w:rFonts w:asciiTheme="minorHAnsi" w:hAnsiTheme="minorHAnsi" w:cstheme="minorHAnsi"/>
          <w:sz w:val="22"/>
          <w:szCs w:val="22"/>
        </w:rPr>
        <w:tab/>
      </w:r>
      <w:r w:rsidRPr="00281BD7">
        <w:rPr>
          <w:rStyle w:val="eop"/>
          <w:rFonts w:asciiTheme="minorHAnsi" w:hAnsiTheme="minorHAnsi" w:cstheme="minorHAnsi"/>
          <w:sz w:val="22"/>
          <w:szCs w:val="22"/>
        </w:rPr>
        <w:tab/>
        <w:t> </w:t>
      </w:r>
    </w:p>
    <w:p w14:paraId="43C7F50F" w14:textId="77777777" w:rsidR="00650BD9" w:rsidRPr="00281BD7" w:rsidRDefault="00650BD9" w:rsidP="00650BD9">
      <w:pPr>
        <w:pStyle w:val="NormalWeb"/>
        <w:rPr>
          <w:rFonts w:asciiTheme="minorHAnsi" w:hAnsiTheme="minorHAnsi" w:cstheme="minorHAnsi"/>
          <w:sz w:val="22"/>
          <w:szCs w:val="22"/>
        </w:rPr>
      </w:pPr>
      <w:r w:rsidRPr="00281BD7">
        <w:rPr>
          <w:rFonts w:asciiTheme="minorHAnsi" w:hAnsiTheme="minorHAnsi" w:cstheme="minorHAnsi"/>
          <w:noProof/>
          <w:sz w:val="22"/>
          <w:szCs w:val="22"/>
        </w:rPr>
        <w:drawing>
          <wp:anchor distT="0" distB="0" distL="114300" distR="114300" simplePos="0" relativeHeight="251658246" behindDoc="0" locked="0" layoutInCell="1" allowOverlap="1" wp14:anchorId="2C8AF7F1" wp14:editId="40CFAF16">
            <wp:simplePos x="0" y="0"/>
            <wp:positionH relativeFrom="margin">
              <wp:posOffset>5210175</wp:posOffset>
            </wp:positionH>
            <wp:positionV relativeFrom="margin">
              <wp:posOffset>6991985</wp:posOffset>
            </wp:positionV>
            <wp:extent cx="1133475" cy="1133475"/>
            <wp:effectExtent l="0" t="0" r="9525" b="9525"/>
            <wp:wrapSquare wrapText="bothSides"/>
            <wp:docPr id="9" name="Picture 9" descr="C:\Users\waldo\AppData\Local\Packages\Microsoft.Windows.Photos_8wekyb3d8bbwe\TempState\ShareServiceTempFolder\bit.ly_tbvin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do\AppData\Local\Packages\Microsoft.Windows.Photos_8wekyb3d8bbwe\TempState\ShareServiceTempFolder\bit.ly_tbvinst.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BD7">
        <w:rPr>
          <w:rStyle w:val="eop"/>
          <w:rFonts w:asciiTheme="minorHAnsi" w:hAnsiTheme="minorHAnsi" w:cstheme="minorHAnsi"/>
          <w:sz w:val="22"/>
          <w:szCs w:val="22"/>
        </w:rPr>
        <w:t> </w:t>
      </w:r>
      <w:r w:rsidRPr="00281BD7">
        <w:rPr>
          <w:rStyle w:val="eop"/>
          <w:rFonts w:asciiTheme="minorHAnsi" w:hAnsiTheme="minorHAnsi" w:cstheme="minorHAnsi"/>
          <w:sz w:val="22"/>
          <w:szCs w:val="22"/>
        </w:rPr>
        <w:tab/>
      </w:r>
      <w:r w:rsidRPr="00281BD7">
        <w:rPr>
          <w:rStyle w:val="eop"/>
          <w:rFonts w:asciiTheme="minorHAnsi" w:hAnsiTheme="minorHAnsi" w:cstheme="minorHAnsi"/>
          <w:sz w:val="22"/>
          <w:szCs w:val="22"/>
        </w:rPr>
        <w:tab/>
      </w:r>
    </w:p>
    <w:p w14:paraId="6911217B" w14:textId="77777777" w:rsidR="00650BD9" w:rsidRPr="00281BD7" w:rsidRDefault="00650BD9" w:rsidP="00650BD9">
      <w:pPr>
        <w:pStyle w:val="NormalWeb"/>
        <w:rPr>
          <w:rFonts w:asciiTheme="minorHAnsi" w:hAnsiTheme="minorHAnsi" w:cstheme="minorHAnsi"/>
          <w:sz w:val="22"/>
          <w:szCs w:val="22"/>
        </w:rPr>
      </w:pPr>
      <w:r w:rsidRPr="00281BD7">
        <w:rPr>
          <w:rStyle w:val="normaltextrun"/>
          <w:rFonts w:asciiTheme="minorHAnsi" w:hAnsiTheme="minorHAnsi" w:cstheme="minorHAnsi"/>
          <w:sz w:val="22"/>
          <w:szCs w:val="22"/>
        </w:rPr>
        <w:t>Instructions for completing Form CO-17 may be found here:</w:t>
      </w:r>
      <w:r w:rsidRPr="00281BD7">
        <w:rPr>
          <w:rStyle w:val="normaltextrun"/>
          <w:rFonts w:asciiTheme="minorHAnsi" w:hAnsiTheme="minorHAnsi" w:cstheme="minorHAnsi"/>
          <w:sz w:val="22"/>
          <w:szCs w:val="22"/>
        </w:rPr>
        <w:tab/>
      </w:r>
      <w:hyperlink r:id="rId32" w:history="1">
        <w:r w:rsidRPr="00281BD7">
          <w:rPr>
            <w:rStyle w:val="Hyperlink"/>
            <w:rFonts w:asciiTheme="minorHAnsi" w:hAnsiTheme="minorHAnsi" w:cstheme="minorHAnsi"/>
            <w:sz w:val="22"/>
            <w:szCs w:val="22"/>
          </w:rPr>
          <w:t>https://bit.ly/tbvinst</w:t>
        </w:r>
      </w:hyperlink>
    </w:p>
    <w:p w14:paraId="513E4E23" w14:textId="77777777" w:rsidR="00650BD9" w:rsidRPr="00281BD7" w:rsidRDefault="00650BD9" w:rsidP="00650BD9">
      <w:pPr>
        <w:pStyle w:val="paragraph"/>
        <w:spacing w:before="0" w:beforeAutospacing="0" w:after="0" w:afterAutospacing="0"/>
        <w:textAlignment w:val="baseline"/>
        <w:rPr>
          <w:rStyle w:val="eop"/>
          <w:rFonts w:asciiTheme="minorHAnsi" w:hAnsiTheme="minorHAnsi" w:cstheme="minorHAnsi"/>
          <w:sz w:val="22"/>
          <w:szCs w:val="22"/>
        </w:rPr>
      </w:pPr>
      <w:r w:rsidRPr="00281BD7">
        <w:rPr>
          <w:rStyle w:val="normaltextrun"/>
          <w:rFonts w:asciiTheme="minorHAnsi" w:hAnsiTheme="minorHAnsi" w:cstheme="minorHAnsi"/>
          <w:sz w:val="22"/>
          <w:szCs w:val="22"/>
        </w:rPr>
        <w:t> </w:t>
      </w:r>
      <w:r w:rsidRPr="00281BD7">
        <w:rPr>
          <w:rStyle w:val="eop"/>
          <w:rFonts w:asciiTheme="minorHAnsi" w:hAnsiTheme="minorHAnsi" w:cstheme="minorHAnsi"/>
          <w:sz w:val="22"/>
          <w:szCs w:val="22"/>
        </w:rPr>
        <w:t> </w:t>
      </w:r>
      <w:r w:rsidRPr="00281BD7">
        <w:rPr>
          <w:rStyle w:val="eop"/>
          <w:rFonts w:asciiTheme="minorHAnsi" w:hAnsiTheme="minorHAnsi" w:cstheme="minorHAnsi"/>
          <w:sz w:val="22"/>
          <w:szCs w:val="22"/>
        </w:rPr>
        <w:tab/>
      </w:r>
      <w:r w:rsidRPr="00281BD7">
        <w:rPr>
          <w:rStyle w:val="eop"/>
          <w:rFonts w:asciiTheme="minorHAnsi" w:hAnsiTheme="minorHAnsi" w:cstheme="minorHAnsi"/>
          <w:sz w:val="22"/>
          <w:szCs w:val="22"/>
        </w:rPr>
        <w:tab/>
      </w:r>
    </w:p>
    <w:p w14:paraId="5E48887A" w14:textId="77777777" w:rsidR="00650BD9" w:rsidRPr="00281BD7" w:rsidRDefault="00650BD9" w:rsidP="00650BD9">
      <w:pPr>
        <w:pStyle w:val="paragraph"/>
        <w:spacing w:before="0" w:beforeAutospacing="0" w:after="0" w:afterAutospacing="0"/>
        <w:textAlignment w:val="baseline"/>
        <w:rPr>
          <w:rStyle w:val="eop"/>
          <w:rFonts w:asciiTheme="minorHAnsi" w:hAnsiTheme="minorHAnsi" w:cstheme="minorHAnsi"/>
          <w:sz w:val="22"/>
          <w:szCs w:val="22"/>
        </w:rPr>
      </w:pPr>
    </w:p>
    <w:p w14:paraId="1FA8A283" w14:textId="77777777" w:rsidR="00650BD9" w:rsidRPr="00281BD7" w:rsidRDefault="00650BD9" w:rsidP="00650BD9">
      <w:pPr>
        <w:pStyle w:val="paragraph"/>
        <w:spacing w:before="0" w:beforeAutospacing="0" w:after="0" w:afterAutospacing="0"/>
        <w:textAlignment w:val="baseline"/>
        <w:rPr>
          <w:rStyle w:val="eop"/>
          <w:rFonts w:asciiTheme="minorHAnsi" w:hAnsiTheme="minorHAnsi" w:cstheme="minorHAnsi"/>
          <w:sz w:val="22"/>
          <w:szCs w:val="22"/>
        </w:rPr>
      </w:pPr>
    </w:p>
    <w:p w14:paraId="236F4E8A" w14:textId="77777777" w:rsidR="00650BD9" w:rsidRPr="00281BD7" w:rsidRDefault="00650BD9" w:rsidP="00650BD9">
      <w:pPr>
        <w:pStyle w:val="paragraph"/>
        <w:spacing w:before="0" w:beforeAutospacing="0" w:after="0" w:afterAutospacing="0"/>
        <w:textAlignment w:val="baseline"/>
        <w:rPr>
          <w:rStyle w:val="eop"/>
          <w:rFonts w:asciiTheme="minorHAnsi" w:hAnsiTheme="minorHAnsi" w:cstheme="minorHAnsi"/>
          <w:sz w:val="22"/>
          <w:szCs w:val="22"/>
        </w:rPr>
      </w:pPr>
      <w:r w:rsidRPr="00281BD7">
        <w:rPr>
          <w:rStyle w:val="eop"/>
          <w:rFonts w:asciiTheme="minorHAnsi" w:hAnsiTheme="minorHAnsi" w:cstheme="minorHAnsi"/>
          <w:sz w:val="22"/>
          <w:szCs w:val="22"/>
        </w:rPr>
        <w:t xml:space="preserve">If you need further information, please call Yvette Mateo at the CT DPH TB Control Program </w:t>
      </w:r>
      <w:proofErr w:type="gramStart"/>
      <w:r w:rsidRPr="00281BD7">
        <w:rPr>
          <w:rStyle w:val="eop"/>
          <w:rFonts w:asciiTheme="minorHAnsi" w:hAnsiTheme="minorHAnsi" w:cstheme="minorHAnsi"/>
          <w:sz w:val="22"/>
          <w:szCs w:val="22"/>
        </w:rPr>
        <w:t>at</w:t>
      </w:r>
      <w:proofErr w:type="gramEnd"/>
      <w:r w:rsidRPr="00281BD7">
        <w:rPr>
          <w:rStyle w:val="eop"/>
          <w:rFonts w:asciiTheme="minorHAnsi" w:hAnsiTheme="minorHAnsi" w:cstheme="minorHAnsi"/>
          <w:sz w:val="22"/>
          <w:szCs w:val="22"/>
        </w:rPr>
        <w:t xml:space="preserve"> 860-509-7698.</w:t>
      </w:r>
    </w:p>
    <w:p w14:paraId="0160C5A9" w14:textId="20A9BC87" w:rsidR="00D25BAD" w:rsidRDefault="00410115" w:rsidP="00D25BAD">
      <w:pPr>
        <w:pStyle w:val="paragraph"/>
        <w:spacing w:before="0" w:beforeAutospacing="0" w:after="0" w:afterAutospacing="0"/>
        <w:textAlignment w:val="baseline"/>
        <w:rPr>
          <w:rStyle w:val="normaltextrun"/>
          <w:color w:val="C00000"/>
          <w:sz w:val="28"/>
          <w:szCs w:val="28"/>
        </w:rPr>
      </w:pPr>
      <w:r w:rsidRPr="00271CEB">
        <w:rPr>
          <w:rStyle w:val="eop"/>
          <w:noProof/>
        </w:rPr>
        <w:lastRenderedPageBreak/>
        <mc:AlternateContent>
          <mc:Choice Requires="wps">
            <w:drawing>
              <wp:anchor distT="45720" distB="45720" distL="114300" distR="114300" simplePos="0" relativeHeight="251658243" behindDoc="0" locked="0" layoutInCell="1" allowOverlap="1" wp14:anchorId="63A1400D" wp14:editId="571DA45D">
                <wp:simplePos x="0" y="0"/>
                <wp:positionH relativeFrom="column">
                  <wp:posOffset>-50104</wp:posOffset>
                </wp:positionH>
                <wp:positionV relativeFrom="paragraph">
                  <wp:posOffset>5731206</wp:posOffset>
                </wp:positionV>
                <wp:extent cx="6324948" cy="24669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948" cy="2466975"/>
                        </a:xfrm>
                        <a:prstGeom prst="rect">
                          <a:avLst/>
                        </a:prstGeom>
                        <a:solidFill>
                          <a:srgbClr val="FFFFFF"/>
                        </a:solidFill>
                        <a:ln w="9525">
                          <a:solidFill>
                            <a:srgbClr val="000000"/>
                          </a:solidFill>
                          <a:miter lim="800000"/>
                          <a:headEnd/>
                          <a:tailEnd/>
                        </a:ln>
                      </wps:spPr>
                      <wps:txbx>
                        <w:txbxContent>
                          <w:p w14:paraId="317DA537" w14:textId="77777777" w:rsidR="00650BD9" w:rsidRPr="00414118" w:rsidRDefault="00650BD9" w:rsidP="00650BD9">
                            <w:pPr>
                              <w:pStyle w:val="paragraph"/>
                              <w:spacing w:before="0" w:beforeAutospacing="0" w:after="0" w:afterAutospacing="0"/>
                              <w:ind w:firstLine="720"/>
                              <w:textAlignment w:val="baseline"/>
                              <w:rPr>
                                <w:rFonts w:ascii="Segoe UI" w:hAnsi="Segoe UI" w:cs="Segoe UI"/>
                                <w:b/>
                                <w:sz w:val="32"/>
                                <w:szCs w:val="32"/>
                              </w:rPr>
                            </w:pPr>
                            <w:r w:rsidRPr="00414118">
                              <w:rPr>
                                <w:rStyle w:val="normaltextrun"/>
                                <w:b/>
                                <w:sz w:val="32"/>
                                <w:szCs w:val="32"/>
                              </w:rPr>
                              <w:t xml:space="preserve">Patient Information </w:t>
                            </w:r>
                            <w:r w:rsidRPr="00414118">
                              <w:rPr>
                                <w:rStyle w:val="eop"/>
                                <w:b/>
                                <w:sz w:val="32"/>
                                <w:szCs w:val="32"/>
                              </w:rPr>
                              <w:t> </w:t>
                            </w:r>
                          </w:p>
                          <w:p w14:paraId="3C380260"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eop"/>
                                <w:sz w:val="28"/>
                                <w:szCs w:val="28"/>
                              </w:rPr>
                              <w:t> </w:t>
                            </w:r>
                          </w:p>
                          <w:p w14:paraId="4BBFFD15"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normaltextrun"/>
                                <w:sz w:val="28"/>
                                <w:szCs w:val="28"/>
                              </w:rPr>
                              <w:t>Please take this letter with you and visit the lab Facility below for TB testing:</w:t>
                            </w:r>
                            <w:r w:rsidRPr="00DB6531">
                              <w:rPr>
                                <w:rStyle w:val="eop"/>
                                <w:sz w:val="28"/>
                                <w:szCs w:val="28"/>
                              </w:rPr>
                              <w:t> </w:t>
                            </w:r>
                          </w:p>
                          <w:p w14:paraId="1F5CF129"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eop"/>
                                <w:sz w:val="28"/>
                                <w:szCs w:val="28"/>
                              </w:rPr>
                              <w:t> </w:t>
                            </w:r>
                          </w:p>
                          <w:p w14:paraId="4B9C8643"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normaltextrun"/>
                                <w:b/>
                                <w:bCs/>
                                <w:sz w:val="28"/>
                                <w:szCs w:val="28"/>
                              </w:rPr>
                              <w:t>Quest Diagnostics</w:t>
                            </w:r>
                            <w:r>
                              <w:rPr>
                                <w:rStyle w:val="normaltextrun"/>
                                <w:b/>
                                <w:bCs/>
                                <w:sz w:val="28"/>
                                <w:szCs w:val="28"/>
                              </w:rPr>
                              <w:t xml:space="preserve"> </w:t>
                            </w:r>
                            <w:r w:rsidRPr="00DB6531">
                              <w:rPr>
                                <w:rStyle w:val="normaltextrun"/>
                                <w:b/>
                                <w:bCs/>
                                <w:sz w:val="28"/>
                                <w:szCs w:val="28"/>
                              </w:rPr>
                              <w:t>-</w:t>
                            </w:r>
                            <w:r>
                              <w:rPr>
                                <w:rStyle w:val="normaltextrun"/>
                                <w:b/>
                                <w:bCs/>
                                <w:sz w:val="28"/>
                                <w:szCs w:val="28"/>
                              </w:rPr>
                              <w:t xml:space="preserve"> </w:t>
                            </w:r>
                            <w:r w:rsidRPr="00DB6531">
                              <w:rPr>
                                <w:rStyle w:val="normaltextrun"/>
                                <w:b/>
                                <w:bCs/>
                                <w:sz w:val="28"/>
                                <w:szCs w:val="28"/>
                              </w:rPr>
                              <w:t>See Attached List Provided by Town</w:t>
                            </w:r>
                            <w:r w:rsidRPr="00DB6531">
                              <w:rPr>
                                <w:rStyle w:val="eop"/>
                                <w:sz w:val="28"/>
                                <w:szCs w:val="28"/>
                              </w:rPr>
                              <w:t>  </w:t>
                            </w:r>
                          </w:p>
                          <w:p w14:paraId="4ED7A669"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eop"/>
                                <w:sz w:val="28"/>
                                <w:szCs w:val="28"/>
                              </w:rPr>
                              <w:t>  </w:t>
                            </w:r>
                          </w:p>
                          <w:p w14:paraId="4217DD77"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normaltextrun"/>
                                <w:sz w:val="28"/>
                                <w:szCs w:val="28"/>
                              </w:rPr>
                              <w:t xml:space="preserve">Patient </w:t>
                            </w:r>
                            <w:proofErr w:type="gramStart"/>
                            <w:r w:rsidRPr="00DB6531">
                              <w:rPr>
                                <w:rStyle w:val="normaltextrun"/>
                                <w:sz w:val="28"/>
                                <w:szCs w:val="28"/>
                              </w:rPr>
                              <w:t>Name:_</w:t>
                            </w:r>
                            <w:proofErr w:type="gramEnd"/>
                            <w:r w:rsidRPr="00DB6531">
                              <w:rPr>
                                <w:rStyle w:val="normaltextrun"/>
                                <w:sz w:val="28"/>
                                <w:szCs w:val="28"/>
                              </w:rPr>
                              <w:t>_____________________________ DOB:______________________</w:t>
                            </w:r>
                            <w:r w:rsidRPr="00DB6531">
                              <w:rPr>
                                <w:rStyle w:val="eop"/>
                                <w:sz w:val="28"/>
                                <w:szCs w:val="28"/>
                              </w:rPr>
                              <w:t> </w:t>
                            </w:r>
                          </w:p>
                          <w:p w14:paraId="2897F779" w14:textId="77777777" w:rsidR="00650BD9" w:rsidRDefault="00650BD9" w:rsidP="00650BD9">
                            <w:pPr>
                              <w:pStyle w:val="paragraph"/>
                              <w:spacing w:before="0" w:beforeAutospacing="0" w:after="0" w:afterAutospacing="0"/>
                              <w:ind w:firstLine="720"/>
                              <w:textAlignment w:val="baseline"/>
                              <w:rPr>
                                <w:rStyle w:val="normaltextrun"/>
                                <w:sz w:val="28"/>
                                <w:szCs w:val="28"/>
                              </w:rPr>
                            </w:pPr>
                          </w:p>
                          <w:p w14:paraId="68FD9D3E"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proofErr w:type="gramStart"/>
                            <w:r w:rsidRPr="00DB6531">
                              <w:rPr>
                                <w:rStyle w:val="normaltextrun"/>
                                <w:sz w:val="28"/>
                                <w:szCs w:val="28"/>
                              </w:rPr>
                              <w:t>Address:_</w:t>
                            </w:r>
                            <w:proofErr w:type="gramEnd"/>
                            <w:r w:rsidRPr="00DB6531">
                              <w:rPr>
                                <w:rStyle w:val="normaltextrun"/>
                                <w:sz w:val="28"/>
                                <w:szCs w:val="28"/>
                              </w:rPr>
                              <w:t>_____________________________________________________________</w:t>
                            </w:r>
                            <w:r w:rsidRPr="00DB6531">
                              <w:rPr>
                                <w:rStyle w:val="eop"/>
                                <w:sz w:val="28"/>
                                <w:szCs w:val="28"/>
                              </w:rPr>
                              <w:t> </w:t>
                            </w:r>
                          </w:p>
                          <w:p w14:paraId="64864DE1" w14:textId="77777777" w:rsidR="00650BD9" w:rsidRDefault="00650BD9" w:rsidP="00650BD9">
                            <w:pPr>
                              <w:pStyle w:val="paragraph"/>
                              <w:spacing w:before="0" w:beforeAutospacing="0" w:after="0" w:afterAutospacing="0"/>
                              <w:ind w:firstLine="720"/>
                              <w:textAlignment w:val="baseline"/>
                              <w:rPr>
                                <w:rStyle w:val="normaltextrun"/>
                                <w:sz w:val="28"/>
                                <w:szCs w:val="28"/>
                              </w:rPr>
                            </w:pPr>
                          </w:p>
                          <w:p w14:paraId="0F66A255"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proofErr w:type="gramStart"/>
                            <w:r w:rsidRPr="00DB6531">
                              <w:rPr>
                                <w:rStyle w:val="normaltextrun"/>
                                <w:sz w:val="28"/>
                                <w:szCs w:val="28"/>
                              </w:rPr>
                              <w:t>Phone:_</w:t>
                            </w:r>
                            <w:proofErr w:type="gramEnd"/>
                            <w:r w:rsidRPr="00DB6531">
                              <w:rPr>
                                <w:rStyle w:val="normaltextrun"/>
                                <w:sz w:val="28"/>
                                <w:szCs w:val="28"/>
                              </w:rPr>
                              <w:t>______________________________________________________________</w:t>
                            </w:r>
                            <w:r w:rsidRPr="00DB6531">
                              <w:rPr>
                                <w:rStyle w:val="eop"/>
                                <w:sz w:val="28"/>
                                <w:szCs w:val="28"/>
                              </w:rPr>
                              <w:t> </w:t>
                            </w:r>
                          </w:p>
                          <w:p w14:paraId="6F6E5870" w14:textId="77777777" w:rsidR="00650BD9" w:rsidRPr="00DB6531" w:rsidRDefault="00650BD9" w:rsidP="00650BD9">
                            <w:pPr>
                              <w:pStyle w:val="paragraph"/>
                              <w:spacing w:before="0" w:beforeAutospacing="0" w:after="0" w:afterAutospacing="0"/>
                              <w:ind w:firstLine="1440"/>
                              <w:textAlignment w:val="baseline"/>
                              <w:rPr>
                                <w:rFonts w:ascii="Segoe UI" w:hAnsi="Segoe UI" w:cs="Segoe UI"/>
                                <w:sz w:val="28"/>
                                <w:szCs w:val="28"/>
                              </w:rPr>
                            </w:pPr>
                            <w:r w:rsidRPr="00DB6531">
                              <w:rPr>
                                <w:rStyle w:val="eop"/>
                                <w:sz w:val="28"/>
                                <w:szCs w:val="28"/>
                              </w:rPr>
                              <w:t> </w:t>
                            </w:r>
                          </w:p>
                          <w:p w14:paraId="7743BE6A" w14:textId="77777777" w:rsidR="00650BD9" w:rsidRPr="00DB6531" w:rsidRDefault="00650BD9" w:rsidP="00650BD9">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1400D" id="_x0000_s1029" type="#_x0000_t202" style="position:absolute;margin-left:-3.95pt;margin-top:451.3pt;width:498.05pt;height:194.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">
                <v:textbox>
                  <w:txbxContent>
                    <w:p w14:paraId="317DA537" w14:textId="77777777" w:rsidR="00650BD9" w:rsidRPr="00414118" w:rsidRDefault="00650BD9" w:rsidP="00650BD9">
                      <w:pPr>
                        <w:pStyle w:val="paragraph"/>
                        <w:spacing w:before="0" w:beforeAutospacing="0" w:after="0" w:afterAutospacing="0"/>
                        <w:ind w:firstLine="720"/>
                        <w:textAlignment w:val="baseline"/>
                        <w:rPr>
                          <w:rFonts w:ascii="Segoe UI" w:hAnsi="Segoe UI" w:cs="Segoe UI"/>
                          <w:b/>
                          <w:sz w:val="32"/>
                          <w:szCs w:val="32"/>
                        </w:rPr>
                      </w:pPr>
                      <w:r w:rsidRPr="00414118">
                        <w:rPr>
                          <w:rStyle w:val="normaltextrun"/>
                          <w:b/>
                          <w:sz w:val="32"/>
                          <w:szCs w:val="32"/>
                        </w:rPr>
                        <w:t xml:space="preserve">Patient Information </w:t>
                      </w:r>
                      <w:r w:rsidRPr="00414118">
                        <w:rPr>
                          <w:rStyle w:val="eop"/>
                          <w:b/>
                          <w:sz w:val="32"/>
                          <w:szCs w:val="32"/>
                        </w:rPr>
                        <w:t> </w:t>
                      </w:r>
                    </w:p>
                    <w:p w14:paraId="3C380260"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eop"/>
                          <w:sz w:val="28"/>
                          <w:szCs w:val="28"/>
                        </w:rPr>
                        <w:t> </w:t>
                      </w:r>
                    </w:p>
                    <w:p w14:paraId="4BBFFD15"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normaltextrun"/>
                          <w:sz w:val="28"/>
                          <w:szCs w:val="28"/>
                        </w:rPr>
                        <w:t>Please take this letter with you and visit the lab Facility below for TB testing:</w:t>
                      </w:r>
                      <w:r w:rsidRPr="00DB6531">
                        <w:rPr>
                          <w:rStyle w:val="eop"/>
                          <w:sz w:val="28"/>
                          <w:szCs w:val="28"/>
                        </w:rPr>
                        <w:t> </w:t>
                      </w:r>
                    </w:p>
                    <w:p w14:paraId="1F5CF129"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eop"/>
                          <w:sz w:val="28"/>
                          <w:szCs w:val="28"/>
                        </w:rPr>
                        <w:t> </w:t>
                      </w:r>
                    </w:p>
                    <w:p w14:paraId="4B9C8643"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normaltextrun"/>
                          <w:b/>
                          <w:bCs/>
                          <w:sz w:val="28"/>
                          <w:szCs w:val="28"/>
                        </w:rPr>
                        <w:t>Quest Diagnostics</w:t>
                      </w:r>
                      <w:r>
                        <w:rPr>
                          <w:rStyle w:val="normaltextrun"/>
                          <w:b/>
                          <w:bCs/>
                          <w:sz w:val="28"/>
                          <w:szCs w:val="28"/>
                        </w:rPr>
                        <w:t xml:space="preserve"> </w:t>
                      </w:r>
                      <w:r w:rsidRPr="00DB6531">
                        <w:rPr>
                          <w:rStyle w:val="normaltextrun"/>
                          <w:b/>
                          <w:bCs/>
                          <w:sz w:val="28"/>
                          <w:szCs w:val="28"/>
                        </w:rPr>
                        <w:t>-</w:t>
                      </w:r>
                      <w:r>
                        <w:rPr>
                          <w:rStyle w:val="normaltextrun"/>
                          <w:b/>
                          <w:bCs/>
                          <w:sz w:val="28"/>
                          <w:szCs w:val="28"/>
                        </w:rPr>
                        <w:t xml:space="preserve"> </w:t>
                      </w:r>
                      <w:r w:rsidRPr="00DB6531">
                        <w:rPr>
                          <w:rStyle w:val="normaltextrun"/>
                          <w:b/>
                          <w:bCs/>
                          <w:sz w:val="28"/>
                          <w:szCs w:val="28"/>
                        </w:rPr>
                        <w:t>See Attached List Provided by Town</w:t>
                      </w:r>
                      <w:r w:rsidRPr="00DB6531">
                        <w:rPr>
                          <w:rStyle w:val="eop"/>
                          <w:sz w:val="28"/>
                          <w:szCs w:val="28"/>
                        </w:rPr>
                        <w:t>  </w:t>
                      </w:r>
                    </w:p>
                    <w:p w14:paraId="4ED7A669"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eop"/>
                          <w:sz w:val="28"/>
                          <w:szCs w:val="28"/>
                        </w:rPr>
                        <w:t>  </w:t>
                      </w:r>
                    </w:p>
                    <w:p w14:paraId="4217DD77"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sidRPr="00DB6531">
                        <w:rPr>
                          <w:rStyle w:val="normaltextrun"/>
                          <w:sz w:val="28"/>
                          <w:szCs w:val="28"/>
                        </w:rPr>
                        <w:t xml:space="preserve">Patient </w:t>
                      </w:r>
                      <w:proofErr w:type="gramStart"/>
                      <w:r w:rsidRPr="00DB6531">
                        <w:rPr>
                          <w:rStyle w:val="normaltextrun"/>
                          <w:sz w:val="28"/>
                          <w:szCs w:val="28"/>
                        </w:rPr>
                        <w:t>Name:_</w:t>
                      </w:r>
                      <w:proofErr w:type="gramEnd"/>
                      <w:r w:rsidRPr="00DB6531">
                        <w:rPr>
                          <w:rStyle w:val="normaltextrun"/>
                          <w:sz w:val="28"/>
                          <w:szCs w:val="28"/>
                        </w:rPr>
                        <w:t>_____________________________ DOB:______________________</w:t>
                      </w:r>
                      <w:r w:rsidRPr="00DB6531">
                        <w:rPr>
                          <w:rStyle w:val="eop"/>
                          <w:sz w:val="28"/>
                          <w:szCs w:val="28"/>
                        </w:rPr>
                        <w:t> </w:t>
                      </w:r>
                    </w:p>
                    <w:p w14:paraId="2897F779" w14:textId="77777777" w:rsidR="00650BD9" w:rsidRDefault="00650BD9" w:rsidP="00650BD9">
                      <w:pPr>
                        <w:pStyle w:val="paragraph"/>
                        <w:spacing w:before="0" w:beforeAutospacing="0" w:after="0" w:afterAutospacing="0"/>
                        <w:ind w:firstLine="720"/>
                        <w:textAlignment w:val="baseline"/>
                        <w:rPr>
                          <w:rStyle w:val="normaltextrun"/>
                          <w:sz w:val="28"/>
                          <w:szCs w:val="28"/>
                        </w:rPr>
                      </w:pPr>
                    </w:p>
                    <w:p w14:paraId="68FD9D3E"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proofErr w:type="gramStart"/>
                      <w:r w:rsidRPr="00DB6531">
                        <w:rPr>
                          <w:rStyle w:val="normaltextrun"/>
                          <w:sz w:val="28"/>
                          <w:szCs w:val="28"/>
                        </w:rPr>
                        <w:t>Address:_</w:t>
                      </w:r>
                      <w:proofErr w:type="gramEnd"/>
                      <w:r w:rsidRPr="00DB6531">
                        <w:rPr>
                          <w:rStyle w:val="normaltextrun"/>
                          <w:sz w:val="28"/>
                          <w:szCs w:val="28"/>
                        </w:rPr>
                        <w:t>_____________________________________________________________</w:t>
                      </w:r>
                      <w:r w:rsidRPr="00DB6531">
                        <w:rPr>
                          <w:rStyle w:val="eop"/>
                          <w:sz w:val="28"/>
                          <w:szCs w:val="28"/>
                        </w:rPr>
                        <w:t> </w:t>
                      </w:r>
                    </w:p>
                    <w:p w14:paraId="64864DE1" w14:textId="77777777" w:rsidR="00650BD9" w:rsidRDefault="00650BD9" w:rsidP="00650BD9">
                      <w:pPr>
                        <w:pStyle w:val="paragraph"/>
                        <w:spacing w:before="0" w:beforeAutospacing="0" w:after="0" w:afterAutospacing="0"/>
                        <w:ind w:firstLine="720"/>
                        <w:textAlignment w:val="baseline"/>
                        <w:rPr>
                          <w:rStyle w:val="normaltextrun"/>
                          <w:sz w:val="28"/>
                          <w:szCs w:val="28"/>
                        </w:rPr>
                      </w:pPr>
                    </w:p>
                    <w:p w14:paraId="0F66A255"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proofErr w:type="gramStart"/>
                      <w:r w:rsidRPr="00DB6531">
                        <w:rPr>
                          <w:rStyle w:val="normaltextrun"/>
                          <w:sz w:val="28"/>
                          <w:szCs w:val="28"/>
                        </w:rPr>
                        <w:t>Phone:_</w:t>
                      </w:r>
                      <w:proofErr w:type="gramEnd"/>
                      <w:r w:rsidRPr="00DB6531">
                        <w:rPr>
                          <w:rStyle w:val="normaltextrun"/>
                          <w:sz w:val="28"/>
                          <w:szCs w:val="28"/>
                        </w:rPr>
                        <w:t>______________________________________________________________</w:t>
                      </w:r>
                      <w:r w:rsidRPr="00DB6531">
                        <w:rPr>
                          <w:rStyle w:val="eop"/>
                          <w:sz w:val="28"/>
                          <w:szCs w:val="28"/>
                        </w:rPr>
                        <w:t> </w:t>
                      </w:r>
                    </w:p>
                    <w:p w14:paraId="6F6E5870" w14:textId="77777777" w:rsidR="00650BD9" w:rsidRPr="00DB6531" w:rsidRDefault="00650BD9" w:rsidP="00650BD9">
                      <w:pPr>
                        <w:pStyle w:val="paragraph"/>
                        <w:spacing w:before="0" w:beforeAutospacing="0" w:after="0" w:afterAutospacing="0"/>
                        <w:ind w:firstLine="1440"/>
                        <w:textAlignment w:val="baseline"/>
                        <w:rPr>
                          <w:rFonts w:ascii="Segoe UI" w:hAnsi="Segoe UI" w:cs="Segoe UI"/>
                          <w:sz w:val="28"/>
                          <w:szCs w:val="28"/>
                        </w:rPr>
                      </w:pPr>
                      <w:r w:rsidRPr="00DB6531">
                        <w:rPr>
                          <w:rStyle w:val="eop"/>
                          <w:sz w:val="28"/>
                          <w:szCs w:val="28"/>
                        </w:rPr>
                        <w:t> </w:t>
                      </w:r>
                    </w:p>
                    <w:p w14:paraId="7743BE6A" w14:textId="77777777" w:rsidR="00650BD9" w:rsidRPr="00DB6531" w:rsidRDefault="00650BD9" w:rsidP="00650BD9">
                      <w:pPr>
                        <w:rPr>
                          <w:sz w:val="28"/>
                          <w:szCs w:val="28"/>
                        </w:rPr>
                      </w:pPr>
                    </w:p>
                  </w:txbxContent>
                </v:textbox>
                <w10:wrap type="square"/>
              </v:shape>
            </w:pict>
          </mc:Fallback>
        </mc:AlternateContent>
      </w:r>
      <w:r w:rsidRPr="00271CEB">
        <w:rPr>
          <w:rStyle w:val="eop"/>
          <w:noProof/>
        </w:rPr>
        <mc:AlternateContent>
          <mc:Choice Requires="wps">
            <w:drawing>
              <wp:anchor distT="45720" distB="45720" distL="114300" distR="114300" simplePos="0" relativeHeight="251658241" behindDoc="0" locked="0" layoutInCell="1" allowOverlap="1" wp14:anchorId="1A9C1CCA" wp14:editId="216CC5C8">
                <wp:simplePos x="0" y="0"/>
                <wp:positionH relativeFrom="column">
                  <wp:posOffset>-25400</wp:posOffset>
                </wp:positionH>
                <wp:positionV relativeFrom="paragraph">
                  <wp:posOffset>3745230</wp:posOffset>
                </wp:positionV>
                <wp:extent cx="6299835" cy="2114550"/>
                <wp:effectExtent l="0" t="0" r="2476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2114550"/>
                        </a:xfrm>
                        <a:prstGeom prst="rect">
                          <a:avLst/>
                        </a:prstGeom>
                        <a:solidFill>
                          <a:srgbClr val="FFFFFF"/>
                        </a:solidFill>
                        <a:ln w="9525">
                          <a:solidFill>
                            <a:srgbClr val="000000"/>
                          </a:solidFill>
                          <a:miter lim="800000"/>
                          <a:headEnd/>
                          <a:tailEnd/>
                        </a:ln>
                      </wps:spPr>
                      <wps:txbx>
                        <w:txbxContent>
                          <w:p w14:paraId="6D2AACA2" w14:textId="77777777" w:rsidR="00650BD9" w:rsidRPr="00414118" w:rsidRDefault="00650BD9" w:rsidP="00650BD9">
                            <w:pPr>
                              <w:pStyle w:val="paragraph"/>
                              <w:spacing w:before="0" w:beforeAutospacing="0" w:after="0" w:afterAutospacing="0"/>
                              <w:ind w:left="720"/>
                              <w:textAlignment w:val="baseline"/>
                              <w:rPr>
                                <w:rStyle w:val="normaltextrun"/>
                                <w:b/>
                                <w:sz w:val="32"/>
                                <w:szCs w:val="32"/>
                              </w:rPr>
                            </w:pPr>
                            <w:r w:rsidRPr="00414118">
                              <w:rPr>
                                <w:rStyle w:val="normaltextrun"/>
                                <w:b/>
                                <w:sz w:val="32"/>
                                <w:szCs w:val="32"/>
                              </w:rPr>
                              <w:t>Screening Test - IGRA</w:t>
                            </w:r>
                          </w:p>
                          <w:p w14:paraId="192DB27F" w14:textId="77777777" w:rsidR="00650BD9" w:rsidRDefault="00650BD9" w:rsidP="00650BD9">
                            <w:pPr>
                              <w:pStyle w:val="paragraph"/>
                              <w:spacing w:before="0" w:beforeAutospacing="0" w:after="0" w:afterAutospacing="0"/>
                              <w:ind w:left="720"/>
                              <w:textAlignment w:val="baseline"/>
                              <w:rPr>
                                <w:rStyle w:val="normaltextrun"/>
                                <w:sz w:val="28"/>
                                <w:szCs w:val="28"/>
                              </w:rPr>
                            </w:pPr>
                          </w:p>
                          <w:p w14:paraId="09257E7E" w14:textId="77777777" w:rsidR="00650BD9" w:rsidRPr="00BD1933" w:rsidRDefault="00650BD9" w:rsidP="00650BD9">
                            <w:pPr>
                              <w:pStyle w:val="paragraph"/>
                              <w:spacing w:before="0" w:beforeAutospacing="0" w:after="0" w:afterAutospacing="0"/>
                              <w:ind w:left="720"/>
                              <w:textAlignment w:val="baseline"/>
                              <w:rPr>
                                <w:rFonts w:ascii="Segoe UI" w:hAnsi="Segoe UI" w:cs="Segoe UI"/>
                              </w:rPr>
                            </w:pPr>
                            <w:r w:rsidRPr="00BD1933">
                              <w:rPr>
                                <w:rStyle w:val="normaltextrun"/>
                              </w:rPr>
                              <w:t xml:space="preserve">□ </w:t>
                            </w:r>
                            <w:r w:rsidRPr="00BD1933">
                              <w:rPr>
                                <w:rStyle w:val="normaltextrun"/>
                                <w:bCs/>
                              </w:rPr>
                              <w:t>This patient needs an Interferon-Gamma Release Assay (IGRA) test (e.g., QuantiFERON) and is hereby referred for an IGRA test.</w:t>
                            </w:r>
                            <w:r w:rsidRPr="00BD1933">
                              <w:rPr>
                                <w:rStyle w:val="eop"/>
                              </w:rPr>
                              <w:t> </w:t>
                            </w:r>
                            <w:r>
                              <w:rPr>
                                <w:rStyle w:val="eop"/>
                              </w:rPr>
                              <w:t xml:space="preserve"> – OR - </w:t>
                            </w:r>
                          </w:p>
                          <w:p w14:paraId="7E725EC4" w14:textId="77777777" w:rsidR="00650BD9" w:rsidRPr="00BD1933" w:rsidRDefault="00650BD9" w:rsidP="00650BD9">
                            <w:pPr>
                              <w:pStyle w:val="paragraph"/>
                              <w:spacing w:before="0" w:beforeAutospacing="0" w:after="0" w:afterAutospacing="0"/>
                              <w:textAlignment w:val="baseline"/>
                              <w:rPr>
                                <w:rStyle w:val="eop"/>
                              </w:rPr>
                            </w:pPr>
                            <w:r w:rsidRPr="00BD1933">
                              <w:rPr>
                                <w:rStyle w:val="eop"/>
                              </w:rPr>
                              <w:t> </w:t>
                            </w:r>
                          </w:p>
                          <w:p w14:paraId="04AA91D9" w14:textId="77777777" w:rsidR="00650BD9" w:rsidRPr="00BD1933" w:rsidRDefault="00650BD9" w:rsidP="00650BD9">
                            <w:pPr>
                              <w:pStyle w:val="paragraph"/>
                              <w:spacing w:before="0" w:beforeAutospacing="0" w:after="0" w:afterAutospacing="0"/>
                              <w:ind w:left="720"/>
                              <w:textAlignment w:val="baseline"/>
                              <w:rPr>
                                <w:rFonts w:ascii="Segoe UI" w:hAnsi="Segoe UI" w:cs="Segoe UI"/>
                              </w:rPr>
                            </w:pPr>
                            <w:r w:rsidRPr="00BD1933">
                              <w:rPr>
                                <w:rStyle w:val="normaltextrun"/>
                              </w:rPr>
                              <w:t xml:space="preserve">□ </w:t>
                            </w:r>
                            <w:r w:rsidRPr="00BD1933">
                              <w:rPr>
                                <w:rStyle w:val="normaltextrun"/>
                                <w:bCs/>
                              </w:rPr>
                              <w:t>This patient needs a</w:t>
                            </w:r>
                            <w:r>
                              <w:rPr>
                                <w:rStyle w:val="normaltextrun"/>
                                <w:bCs/>
                              </w:rPr>
                              <w:t xml:space="preserve"> Mantoux tuberculin skin test (TST) and is hereby referred for a TST</w:t>
                            </w:r>
                            <w:r w:rsidRPr="00BD1933">
                              <w:rPr>
                                <w:rStyle w:val="normaltextrun"/>
                                <w:bCs/>
                              </w:rPr>
                              <w:t>.</w:t>
                            </w:r>
                            <w:r w:rsidRPr="00BD1933">
                              <w:rPr>
                                <w:rStyle w:val="eop"/>
                              </w:rPr>
                              <w:t> </w:t>
                            </w:r>
                          </w:p>
                          <w:p w14:paraId="1EA9E310" w14:textId="77777777" w:rsidR="00650BD9" w:rsidRPr="00BD1933" w:rsidRDefault="00650BD9" w:rsidP="00650BD9">
                            <w:pPr>
                              <w:pStyle w:val="paragraph"/>
                              <w:spacing w:before="0" w:beforeAutospacing="0" w:after="0" w:afterAutospacing="0"/>
                              <w:textAlignment w:val="baseline"/>
                              <w:rPr>
                                <w:rFonts w:ascii="Segoe UI" w:hAnsi="Segoe UI" w:cs="Segoe UI"/>
                              </w:rPr>
                            </w:pPr>
                          </w:p>
                          <w:p w14:paraId="76789D3F" w14:textId="77777777" w:rsidR="00650BD9" w:rsidRPr="00BD1933" w:rsidRDefault="00650BD9" w:rsidP="00650BD9">
                            <w:pPr>
                              <w:pStyle w:val="paragraph"/>
                              <w:spacing w:before="0" w:beforeAutospacing="0" w:after="0" w:afterAutospacing="0"/>
                              <w:ind w:firstLine="720"/>
                              <w:textAlignment w:val="baseline"/>
                              <w:rPr>
                                <w:rFonts w:ascii="Segoe UI" w:hAnsi="Segoe UI" w:cs="Segoe UI"/>
                              </w:rPr>
                            </w:pPr>
                            <w:r w:rsidRPr="00BD1933">
                              <w:rPr>
                                <w:rStyle w:val="eop"/>
                              </w:rPr>
                              <w:t> </w:t>
                            </w:r>
                            <w:r w:rsidRPr="00BD1933">
                              <w:rPr>
                                <w:rStyle w:val="normaltextrun"/>
                              </w:rPr>
                              <w:t xml:space="preserve">Diagnosis Code: </w:t>
                            </w:r>
                            <w:r w:rsidRPr="00BD1933">
                              <w:rPr>
                                <w:rStyle w:val="normaltextrun"/>
                                <w:bCs/>
                              </w:rPr>
                              <w:t>Z11.1</w:t>
                            </w:r>
                            <w:r w:rsidRPr="00BD1933">
                              <w:rPr>
                                <w:rStyle w:val="eop"/>
                              </w:rPr>
                              <w:t> </w:t>
                            </w:r>
                          </w:p>
                          <w:p w14:paraId="0C35822F" w14:textId="77777777" w:rsidR="00650BD9" w:rsidRPr="00BD1933" w:rsidRDefault="00650BD9" w:rsidP="00650BD9">
                            <w:pPr>
                              <w:pStyle w:val="paragraph"/>
                              <w:spacing w:before="0" w:beforeAutospacing="0" w:after="0" w:afterAutospacing="0"/>
                              <w:ind w:firstLine="720"/>
                              <w:textAlignment w:val="baseline"/>
                              <w:rPr>
                                <w:rFonts w:ascii="Segoe UI" w:hAnsi="Segoe UI" w:cs="Segoe UI"/>
                              </w:rPr>
                            </w:pPr>
                            <w:r w:rsidRPr="00BD1933">
                              <w:rPr>
                                <w:rStyle w:val="eop"/>
                              </w:rPr>
                              <w:t> </w:t>
                            </w:r>
                          </w:p>
                          <w:p w14:paraId="7BD00822" w14:textId="4653571D" w:rsidR="00650BD9" w:rsidRPr="00BD1933" w:rsidRDefault="00650BD9" w:rsidP="00650BD9">
                            <w:pPr>
                              <w:pStyle w:val="paragraph"/>
                              <w:spacing w:before="0" w:beforeAutospacing="0" w:after="0" w:afterAutospacing="0"/>
                              <w:ind w:firstLine="720"/>
                              <w:textAlignment w:val="baseline"/>
                              <w:rPr>
                                <w:rFonts w:ascii="Segoe UI" w:hAnsi="Segoe UI" w:cs="Segoe UI"/>
                              </w:rPr>
                            </w:pPr>
                            <w:r w:rsidRPr="00BD1933">
                              <w:rPr>
                                <w:rStyle w:val="normaltextrun"/>
                                <w:bCs/>
                              </w:rPr>
                              <w:t>**Copy to:</w:t>
                            </w:r>
                            <w:r w:rsidRPr="00BD1933">
                              <w:rPr>
                                <w:rStyle w:val="normaltextrun"/>
                              </w:rPr>
                              <w:t xml:space="preserve"> </w:t>
                            </w:r>
                            <w:r w:rsidR="00D25BAD">
                              <w:rPr>
                                <w:rStyle w:val="normaltextrun"/>
                              </w:rPr>
                              <w:t>(Insert LHD and contact info)</w:t>
                            </w:r>
                          </w:p>
                          <w:p w14:paraId="76D4EFFE" w14:textId="77777777" w:rsidR="00650BD9" w:rsidRPr="00DB6531" w:rsidRDefault="00650BD9" w:rsidP="00650BD9">
                            <w:pPr>
                              <w:rPr>
                                <w:sz w:val="28"/>
                                <w:szCs w:val="28"/>
                              </w:rPr>
                            </w:pPr>
                          </w:p>
                          <w:p w14:paraId="6207D5FD" w14:textId="77777777" w:rsidR="00650BD9" w:rsidRDefault="00650BD9" w:rsidP="00650B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C1CCA" id="_x0000_s1030" type="#_x0000_t202" style="position:absolute;margin-left:-2pt;margin-top:294.9pt;width:496.05pt;height:16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">
                <v:textbox>
                  <w:txbxContent>
                    <w:p w14:paraId="6D2AACA2" w14:textId="77777777" w:rsidR="00650BD9" w:rsidRPr="00414118" w:rsidRDefault="00650BD9" w:rsidP="00650BD9">
                      <w:pPr>
                        <w:pStyle w:val="paragraph"/>
                        <w:spacing w:before="0" w:beforeAutospacing="0" w:after="0" w:afterAutospacing="0"/>
                        <w:ind w:left="720"/>
                        <w:textAlignment w:val="baseline"/>
                        <w:rPr>
                          <w:rStyle w:val="normaltextrun"/>
                          <w:b/>
                          <w:sz w:val="32"/>
                          <w:szCs w:val="32"/>
                        </w:rPr>
                      </w:pPr>
                      <w:r w:rsidRPr="00414118">
                        <w:rPr>
                          <w:rStyle w:val="normaltextrun"/>
                          <w:b/>
                          <w:sz w:val="32"/>
                          <w:szCs w:val="32"/>
                        </w:rPr>
                        <w:t>Screening Test - IGRA</w:t>
                      </w:r>
                    </w:p>
                    <w:p w14:paraId="192DB27F" w14:textId="77777777" w:rsidR="00650BD9" w:rsidRDefault="00650BD9" w:rsidP="00650BD9">
                      <w:pPr>
                        <w:pStyle w:val="paragraph"/>
                        <w:spacing w:before="0" w:beforeAutospacing="0" w:after="0" w:afterAutospacing="0"/>
                        <w:ind w:left="720"/>
                        <w:textAlignment w:val="baseline"/>
                        <w:rPr>
                          <w:rStyle w:val="normaltextrun"/>
                          <w:sz w:val="28"/>
                          <w:szCs w:val="28"/>
                        </w:rPr>
                      </w:pPr>
                    </w:p>
                    <w:p w14:paraId="09257E7E" w14:textId="77777777" w:rsidR="00650BD9" w:rsidRPr="00BD1933" w:rsidRDefault="00650BD9" w:rsidP="00650BD9">
                      <w:pPr>
                        <w:pStyle w:val="paragraph"/>
                        <w:spacing w:before="0" w:beforeAutospacing="0" w:after="0" w:afterAutospacing="0"/>
                        <w:ind w:left="720"/>
                        <w:textAlignment w:val="baseline"/>
                        <w:rPr>
                          <w:rFonts w:ascii="Segoe UI" w:hAnsi="Segoe UI" w:cs="Segoe UI"/>
                        </w:rPr>
                      </w:pPr>
                      <w:r w:rsidRPr="00BD1933">
                        <w:rPr>
                          <w:rStyle w:val="normaltextrun"/>
                        </w:rPr>
                        <w:t xml:space="preserve">□ </w:t>
                      </w:r>
                      <w:r w:rsidRPr="00BD1933">
                        <w:rPr>
                          <w:rStyle w:val="normaltextrun"/>
                          <w:bCs/>
                        </w:rPr>
                        <w:t>This patient needs an Interferon-Gamma Release Assay (IGRA) test (e.g., QuantiFERON) and is hereby referred for an IGRA test.</w:t>
                      </w:r>
                      <w:r w:rsidRPr="00BD1933">
                        <w:rPr>
                          <w:rStyle w:val="eop"/>
                        </w:rPr>
                        <w:t> </w:t>
                      </w:r>
                      <w:r>
                        <w:rPr>
                          <w:rStyle w:val="eop"/>
                        </w:rPr>
                        <w:t xml:space="preserve"> – OR - </w:t>
                      </w:r>
                    </w:p>
                    <w:p w14:paraId="7E725EC4" w14:textId="77777777" w:rsidR="00650BD9" w:rsidRPr="00BD1933" w:rsidRDefault="00650BD9" w:rsidP="00650BD9">
                      <w:pPr>
                        <w:pStyle w:val="paragraph"/>
                        <w:spacing w:before="0" w:beforeAutospacing="0" w:after="0" w:afterAutospacing="0"/>
                        <w:textAlignment w:val="baseline"/>
                        <w:rPr>
                          <w:rStyle w:val="eop"/>
                        </w:rPr>
                      </w:pPr>
                      <w:r w:rsidRPr="00BD1933">
                        <w:rPr>
                          <w:rStyle w:val="eop"/>
                        </w:rPr>
                        <w:t> </w:t>
                      </w:r>
                    </w:p>
                    <w:p w14:paraId="04AA91D9" w14:textId="77777777" w:rsidR="00650BD9" w:rsidRPr="00BD1933" w:rsidRDefault="00650BD9" w:rsidP="00650BD9">
                      <w:pPr>
                        <w:pStyle w:val="paragraph"/>
                        <w:spacing w:before="0" w:beforeAutospacing="0" w:after="0" w:afterAutospacing="0"/>
                        <w:ind w:left="720"/>
                        <w:textAlignment w:val="baseline"/>
                        <w:rPr>
                          <w:rFonts w:ascii="Segoe UI" w:hAnsi="Segoe UI" w:cs="Segoe UI"/>
                        </w:rPr>
                      </w:pPr>
                      <w:r w:rsidRPr="00BD1933">
                        <w:rPr>
                          <w:rStyle w:val="normaltextrun"/>
                        </w:rPr>
                        <w:t xml:space="preserve">□ </w:t>
                      </w:r>
                      <w:r w:rsidRPr="00BD1933">
                        <w:rPr>
                          <w:rStyle w:val="normaltextrun"/>
                          <w:bCs/>
                        </w:rPr>
                        <w:t>This patient needs a</w:t>
                      </w:r>
                      <w:r>
                        <w:rPr>
                          <w:rStyle w:val="normaltextrun"/>
                          <w:bCs/>
                        </w:rPr>
                        <w:t xml:space="preserve"> Mantoux tuberculin skin test (TST) and is hereby referred for a TST</w:t>
                      </w:r>
                      <w:r w:rsidRPr="00BD1933">
                        <w:rPr>
                          <w:rStyle w:val="normaltextrun"/>
                          <w:bCs/>
                        </w:rPr>
                        <w:t>.</w:t>
                      </w:r>
                      <w:r w:rsidRPr="00BD1933">
                        <w:rPr>
                          <w:rStyle w:val="eop"/>
                        </w:rPr>
                        <w:t> </w:t>
                      </w:r>
                    </w:p>
                    <w:p w14:paraId="1EA9E310" w14:textId="77777777" w:rsidR="00650BD9" w:rsidRPr="00BD1933" w:rsidRDefault="00650BD9" w:rsidP="00650BD9">
                      <w:pPr>
                        <w:pStyle w:val="paragraph"/>
                        <w:spacing w:before="0" w:beforeAutospacing="0" w:after="0" w:afterAutospacing="0"/>
                        <w:textAlignment w:val="baseline"/>
                        <w:rPr>
                          <w:rFonts w:ascii="Segoe UI" w:hAnsi="Segoe UI" w:cs="Segoe UI"/>
                        </w:rPr>
                      </w:pPr>
                    </w:p>
                    <w:p w14:paraId="76789D3F" w14:textId="77777777" w:rsidR="00650BD9" w:rsidRPr="00BD1933" w:rsidRDefault="00650BD9" w:rsidP="00650BD9">
                      <w:pPr>
                        <w:pStyle w:val="paragraph"/>
                        <w:spacing w:before="0" w:beforeAutospacing="0" w:after="0" w:afterAutospacing="0"/>
                        <w:ind w:firstLine="720"/>
                        <w:textAlignment w:val="baseline"/>
                        <w:rPr>
                          <w:rFonts w:ascii="Segoe UI" w:hAnsi="Segoe UI" w:cs="Segoe UI"/>
                        </w:rPr>
                      </w:pPr>
                      <w:r w:rsidRPr="00BD1933">
                        <w:rPr>
                          <w:rStyle w:val="eop"/>
                        </w:rPr>
                        <w:t> </w:t>
                      </w:r>
                      <w:r w:rsidRPr="00BD1933">
                        <w:rPr>
                          <w:rStyle w:val="normaltextrun"/>
                        </w:rPr>
                        <w:t xml:space="preserve">Diagnosis Code: </w:t>
                      </w:r>
                      <w:r w:rsidRPr="00BD1933">
                        <w:rPr>
                          <w:rStyle w:val="normaltextrun"/>
                          <w:bCs/>
                        </w:rPr>
                        <w:t>Z11.1</w:t>
                      </w:r>
                      <w:r w:rsidRPr="00BD1933">
                        <w:rPr>
                          <w:rStyle w:val="eop"/>
                        </w:rPr>
                        <w:t> </w:t>
                      </w:r>
                    </w:p>
                    <w:p w14:paraId="0C35822F" w14:textId="77777777" w:rsidR="00650BD9" w:rsidRPr="00BD1933" w:rsidRDefault="00650BD9" w:rsidP="00650BD9">
                      <w:pPr>
                        <w:pStyle w:val="paragraph"/>
                        <w:spacing w:before="0" w:beforeAutospacing="0" w:after="0" w:afterAutospacing="0"/>
                        <w:ind w:firstLine="720"/>
                        <w:textAlignment w:val="baseline"/>
                        <w:rPr>
                          <w:rFonts w:ascii="Segoe UI" w:hAnsi="Segoe UI" w:cs="Segoe UI"/>
                        </w:rPr>
                      </w:pPr>
                      <w:r w:rsidRPr="00BD1933">
                        <w:rPr>
                          <w:rStyle w:val="eop"/>
                        </w:rPr>
                        <w:t> </w:t>
                      </w:r>
                    </w:p>
                    <w:p w14:paraId="7BD00822" w14:textId="4653571D" w:rsidR="00650BD9" w:rsidRPr="00BD1933" w:rsidRDefault="00650BD9" w:rsidP="00650BD9">
                      <w:pPr>
                        <w:pStyle w:val="paragraph"/>
                        <w:spacing w:before="0" w:beforeAutospacing="0" w:after="0" w:afterAutospacing="0"/>
                        <w:ind w:firstLine="720"/>
                        <w:textAlignment w:val="baseline"/>
                        <w:rPr>
                          <w:rFonts w:ascii="Segoe UI" w:hAnsi="Segoe UI" w:cs="Segoe UI"/>
                        </w:rPr>
                      </w:pPr>
                      <w:r w:rsidRPr="00BD1933">
                        <w:rPr>
                          <w:rStyle w:val="normaltextrun"/>
                          <w:bCs/>
                        </w:rPr>
                        <w:t>**Copy to:</w:t>
                      </w:r>
                      <w:r w:rsidRPr="00BD1933">
                        <w:rPr>
                          <w:rStyle w:val="normaltextrun"/>
                        </w:rPr>
                        <w:t xml:space="preserve"> </w:t>
                      </w:r>
                      <w:r w:rsidR="00D25BAD">
                        <w:rPr>
                          <w:rStyle w:val="normaltextrun"/>
                        </w:rPr>
                        <w:t>(Insert LHD and contact info)</w:t>
                      </w:r>
                    </w:p>
                    <w:p w14:paraId="76D4EFFE" w14:textId="77777777" w:rsidR="00650BD9" w:rsidRPr="00DB6531" w:rsidRDefault="00650BD9" w:rsidP="00650BD9">
                      <w:pPr>
                        <w:rPr>
                          <w:sz w:val="28"/>
                          <w:szCs w:val="28"/>
                        </w:rPr>
                      </w:pPr>
                    </w:p>
                    <w:p w14:paraId="6207D5FD" w14:textId="77777777" w:rsidR="00650BD9" w:rsidRDefault="00650BD9" w:rsidP="00650BD9"/>
                  </w:txbxContent>
                </v:textbox>
                <w10:wrap type="square"/>
              </v:shape>
            </w:pict>
          </mc:Fallback>
        </mc:AlternateContent>
      </w:r>
      <w:r w:rsidRPr="00DB6531">
        <w:rPr>
          <w:rStyle w:val="normaltextrun"/>
          <w:noProof/>
          <w:u w:val="single"/>
        </w:rPr>
        <mc:AlternateContent>
          <mc:Choice Requires="wps">
            <w:drawing>
              <wp:anchor distT="45720" distB="45720" distL="114300" distR="114300" simplePos="0" relativeHeight="251658244" behindDoc="0" locked="0" layoutInCell="1" allowOverlap="1" wp14:anchorId="27D3BFEB" wp14:editId="1A4A9E85">
                <wp:simplePos x="0" y="0"/>
                <wp:positionH relativeFrom="column">
                  <wp:posOffset>24765</wp:posOffset>
                </wp:positionH>
                <wp:positionV relativeFrom="paragraph">
                  <wp:posOffset>0</wp:posOffset>
                </wp:positionV>
                <wp:extent cx="6250305" cy="3648075"/>
                <wp:effectExtent l="0" t="0" r="1714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3648075"/>
                        </a:xfrm>
                        <a:prstGeom prst="rect">
                          <a:avLst/>
                        </a:prstGeom>
                        <a:solidFill>
                          <a:srgbClr val="FFFFFF"/>
                        </a:solidFill>
                        <a:ln w="9525">
                          <a:solidFill>
                            <a:srgbClr val="000000"/>
                          </a:solidFill>
                          <a:miter lim="800000"/>
                          <a:headEnd/>
                          <a:tailEnd/>
                        </a:ln>
                      </wps:spPr>
                      <wps:txbx>
                        <w:txbxContent>
                          <w:p w14:paraId="267D6D51" w14:textId="77777777" w:rsidR="00650BD9" w:rsidRPr="00414118" w:rsidRDefault="00650BD9" w:rsidP="00650BD9">
                            <w:pPr>
                              <w:pStyle w:val="paragraph"/>
                              <w:spacing w:before="0" w:beforeAutospacing="0" w:after="0" w:afterAutospacing="0"/>
                              <w:ind w:firstLine="720"/>
                              <w:textAlignment w:val="baseline"/>
                              <w:rPr>
                                <w:rFonts w:ascii="Segoe UI" w:hAnsi="Segoe UI" w:cs="Segoe UI"/>
                                <w:b/>
                                <w:sz w:val="32"/>
                                <w:szCs w:val="32"/>
                              </w:rPr>
                            </w:pPr>
                            <w:r w:rsidRPr="00414118">
                              <w:rPr>
                                <w:rStyle w:val="normaltextrun"/>
                                <w:b/>
                                <w:sz w:val="32"/>
                                <w:szCs w:val="32"/>
                              </w:rPr>
                              <w:t>Referring Local Health Department /District Information</w:t>
                            </w:r>
                            <w:r w:rsidRPr="00414118">
                              <w:rPr>
                                <w:rStyle w:val="eop"/>
                                <w:b/>
                                <w:sz w:val="32"/>
                                <w:szCs w:val="32"/>
                              </w:rPr>
                              <w:t> </w:t>
                            </w:r>
                          </w:p>
                          <w:p w14:paraId="34D77D17" w14:textId="77777777" w:rsidR="00650BD9" w:rsidRDefault="00650BD9" w:rsidP="00650BD9">
                            <w:pPr>
                              <w:pStyle w:val="paragraph"/>
                              <w:spacing w:before="0" w:beforeAutospacing="0" w:after="0" w:afterAutospacing="0"/>
                              <w:ind w:firstLine="720"/>
                              <w:textAlignment w:val="baseline"/>
                              <w:rPr>
                                <w:rStyle w:val="eop"/>
                                <w:sz w:val="28"/>
                                <w:szCs w:val="28"/>
                              </w:rPr>
                            </w:pPr>
                            <w:r w:rsidRPr="00DB6531">
                              <w:rPr>
                                <w:rStyle w:val="eop"/>
                                <w:sz w:val="28"/>
                                <w:szCs w:val="28"/>
                              </w:rPr>
                              <w:t> </w:t>
                            </w:r>
                          </w:p>
                          <w:p w14:paraId="49E6ABD4"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315AC101"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01AB06CE"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1930AC3C"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p>
                          <w:p w14:paraId="7B4C3165"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Pr>
                                <w:rStyle w:val="normaltextrun"/>
                                <w:sz w:val="28"/>
                                <w:szCs w:val="28"/>
                              </w:rPr>
                              <w:tab/>
                            </w:r>
                          </w:p>
                          <w:p w14:paraId="350FD7FE" w14:textId="77777777" w:rsidR="00650BD9" w:rsidRPr="00414118" w:rsidRDefault="00650BD9" w:rsidP="00650BD9">
                            <w:pPr>
                              <w:pStyle w:val="paragraph"/>
                              <w:spacing w:before="0" w:beforeAutospacing="0" w:after="0" w:afterAutospacing="0"/>
                              <w:ind w:firstLine="720"/>
                              <w:textAlignment w:val="baseline"/>
                              <w:rPr>
                                <w:rStyle w:val="eop"/>
                                <w:b/>
                                <w:sz w:val="32"/>
                                <w:szCs w:val="32"/>
                              </w:rPr>
                            </w:pPr>
                            <w:r w:rsidRPr="00414118">
                              <w:rPr>
                                <w:rStyle w:val="eop"/>
                                <w:b/>
                                <w:sz w:val="32"/>
                                <w:szCs w:val="32"/>
                              </w:rPr>
                              <w:t> Health Department</w:t>
                            </w:r>
                            <w:r>
                              <w:rPr>
                                <w:rStyle w:val="eop"/>
                                <w:b/>
                                <w:sz w:val="32"/>
                                <w:szCs w:val="32"/>
                              </w:rPr>
                              <w:t>/District</w:t>
                            </w:r>
                            <w:r w:rsidRPr="00414118">
                              <w:rPr>
                                <w:rStyle w:val="eop"/>
                                <w:b/>
                                <w:sz w:val="32"/>
                                <w:szCs w:val="32"/>
                              </w:rPr>
                              <w:t xml:space="preserve"> Medical Adviser</w:t>
                            </w:r>
                            <w:r>
                              <w:rPr>
                                <w:rStyle w:val="eop"/>
                                <w:b/>
                                <w:sz w:val="32"/>
                                <w:szCs w:val="32"/>
                              </w:rPr>
                              <w:t>/Director</w:t>
                            </w:r>
                            <w:r w:rsidRPr="00414118">
                              <w:rPr>
                                <w:rStyle w:val="eop"/>
                                <w:b/>
                                <w:sz w:val="32"/>
                                <w:szCs w:val="32"/>
                              </w:rPr>
                              <w:t>:</w:t>
                            </w:r>
                          </w:p>
                          <w:p w14:paraId="3BDDFF1E"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4E91058D"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2C8EE264"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008FECF3"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2C81D8DB" w14:textId="77777777" w:rsidR="00650BD9" w:rsidRPr="00DB6531" w:rsidRDefault="00650BD9" w:rsidP="00650BD9">
                            <w:pPr>
                              <w:pStyle w:val="paragraph"/>
                              <w:spacing w:before="0" w:beforeAutospacing="0" w:after="0" w:afterAutospacing="0"/>
                              <w:ind w:firstLine="720"/>
                              <w:textAlignment w:val="baseline"/>
                              <w:rPr>
                                <w:rStyle w:val="eop"/>
                                <w:sz w:val="28"/>
                                <w:szCs w:val="28"/>
                              </w:rPr>
                            </w:pPr>
                          </w:p>
                          <w:p w14:paraId="0C691457" w14:textId="77777777" w:rsidR="00650BD9" w:rsidRDefault="00650BD9" w:rsidP="00650BD9">
                            <w:pPr>
                              <w:pStyle w:val="NoSpacing"/>
                              <w:rPr>
                                <w:rFonts w:ascii="Times New Roman" w:hAnsi="Times New Roman" w:cs="Times New Roman"/>
                                <w:sz w:val="28"/>
                                <w:szCs w:val="28"/>
                              </w:rPr>
                            </w:pPr>
                            <w:r>
                              <w:tab/>
                            </w:r>
                            <w:r w:rsidRPr="00DB6531">
                              <w:tab/>
                            </w:r>
                          </w:p>
                          <w:p w14:paraId="363E1739" w14:textId="77777777" w:rsidR="00650BD9" w:rsidRPr="00DB6531" w:rsidRDefault="00650BD9" w:rsidP="00650BD9">
                            <w:pPr>
                              <w:rPr>
                                <w:rFonts w:ascii="Times New Roman" w:hAnsi="Times New Roman" w:cs="Times New Roman"/>
                                <w:sz w:val="28"/>
                                <w:szCs w:val="28"/>
                              </w:rPr>
                            </w:pPr>
                            <w:r w:rsidRPr="00DB6531">
                              <w:rPr>
                                <w:rFonts w:ascii="Times New Roman" w:hAnsi="Times New Roman" w:cs="Times New Roman"/>
                                <w:sz w:val="28"/>
                                <w:szCs w:val="28"/>
                              </w:rPr>
                              <w:tab/>
                            </w:r>
                            <w:r w:rsidRPr="00DB6531">
                              <w:rPr>
                                <w:rFonts w:ascii="Times New Roman" w:hAnsi="Times New Roman" w:cs="Times New Roman"/>
                                <w:sz w:val="28"/>
                                <w:szCs w:val="28"/>
                              </w:rPr>
                              <w:tab/>
                              <w:t xml:space="preserve">______________________________       </w:t>
                            </w:r>
                            <w:r w:rsidRPr="00DB6531">
                              <w:rPr>
                                <w:rFonts w:ascii="Times New Roman" w:hAnsi="Times New Roman" w:cs="Times New Roman"/>
                                <w:sz w:val="28"/>
                                <w:szCs w:val="28"/>
                              </w:rPr>
                              <w:tab/>
                            </w:r>
                            <w:r w:rsidRPr="00DB6531">
                              <w:rPr>
                                <w:rFonts w:ascii="Times New Roman" w:hAnsi="Times New Roman" w:cs="Times New Roman"/>
                                <w:sz w:val="28"/>
                                <w:szCs w:val="28"/>
                              </w:rPr>
                              <w:tab/>
                              <w:t>_______________</w:t>
                            </w:r>
                          </w:p>
                          <w:p w14:paraId="070DBE17" w14:textId="77777777" w:rsidR="00650BD9" w:rsidRPr="00DB6531" w:rsidRDefault="00650BD9" w:rsidP="00650BD9">
                            <w:pPr>
                              <w:rPr>
                                <w:rFonts w:ascii="Times New Roman" w:hAnsi="Times New Roman" w:cs="Times New Roman"/>
                                <w:sz w:val="28"/>
                                <w:szCs w:val="28"/>
                              </w:rPr>
                            </w:pPr>
                            <w:r w:rsidRPr="00DB6531">
                              <w:rPr>
                                <w:rFonts w:ascii="Times New Roman" w:hAnsi="Times New Roman" w:cs="Times New Roman"/>
                                <w:sz w:val="28"/>
                                <w:szCs w:val="28"/>
                              </w:rPr>
                              <w:tab/>
                            </w:r>
                            <w:r w:rsidRPr="00DB6531">
                              <w:rPr>
                                <w:rFonts w:ascii="Times New Roman" w:hAnsi="Times New Roman" w:cs="Times New Roman"/>
                                <w:sz w:val="28"/>
                                <w:szCs w:val="28"/>
                              </w:rPr>
                              <w:tab/>
                              <w:t>Signature</w:t>
                            </w:r>
                            <w:r w:rsidRPr="00DB6531">
                              <w:rPr>
                                <w:rFonts w:ascii="Times New Roman" w:hAnsi="Times New Roman" w:cs="Times New Roman"/>
                                <w:sz w:val="28"/>
                                <w:szCs w:val="28"/>
                              </w:rPr>
                              <w:tab/>
                            </w:r>
                            <w:r w:rsidRPr="00DB6531">
                              <w:rPr>
                                <w:rFonts w:ascii="Times New Roman" w:hAnsi="Times New Roman" w:cs="Times New Roman"/>
                                <w:sz w:val="28"/>
                                <w:szCs w:val="28"/>
                              </w:rPr>
                              <w:tab/>
                            </w:r>
                            <w:r w:rsidRPr="00DB6531">
                              <w:rPr>
                                <w:rFonts w:ascii="Times New Roman" w:hAnsi="Times New Roman" w:cs="Times New Roman"/>
                                <w:sz w:val="28"/>
                                <w:szCs w:val="28"/>
                              </w:rPr>
                              <w:tab/>
                            </w:r>
                            <w:r w:rsidRPr="00DB6531">
                              <w:rPr>
                                <w:rFonts w:ascii="Times New Roman" w:hAnsi="Times New Roman" w:cs="Times New Roman"/>
                                <w:sz w:val="28"/>
                                <w:szCs w:val="28"/>
                              </w:rPr>
                              <w:tab/>
                            </w:r>
                            <w:r w:rsidRPr="00DB6531">
                              <w:rPr>
                                <w:rFonts w:ascii="Times New Roman" w:hAnsi="Times New Roman" w:cs="Times New Roman"/>
                                <w:sz w:val="28"/>
                                <w:szCs w:val="28"/>
                              </w:rPr>
                              <w:tab/>
                            </w:r>
                            <w:r w:rsidRPr="00DB6531">
                              <w:rPr>
                                <w:rFonts w:ascii="Times New Roman" w:hAnsi="Times New Roman" w:cs="Times New Roman"/>
                                <w:sz w:val="28"/>
                                <w:szCs w:val="28"/>
                              </w:rPr>
                              <w:tab/>
                            </w:r>
                            <w:r w:rsidRPr="00DB6531">
                              <w:rPr>
                                <w:rFonts w:ascii="Times New Roman" w:hAnsi="Times New Roman" w:cs="Times New Roman"/>
                                <w:sz w:val="28"/>
                                <w:szCs w:val="28"/>
                              </w:rPr>
                              <w:tab/>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3BFEB" id="_x0000_s1031" type="#_x0000_t202" style="position:absolute;margin-left:1.95pt;margin-top:0;width:492.15pt;height:287.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">
                <v:textbox>
                  <w:txbxContent>
                    <w:p w14:paraId="267D6D51" w14:textId="77777777" w:rsidR="00650BD9" w:rsidRPr="00414118" w:rsidRDefault="00650BD9" w:rsidP="00650BD9">
                      <w:pPr>
                        <w:pStyle w:val="paragraph"/>
                        <w:spacing w:before="0" w:beforeAutospacing="0" w:after="0" w:afterAutospacing="0"/>
                        <w:ind w:firstLine="720"/>
                        <w:textAlignment w:val="baseline"/>
                        <w:rPr>
                          <w:rFonts w:ascii="Segoe UI" w:hAnsi="Segoe UI" w:cs="Segoe UI"/>
                          <w:b/>
                          <w:sz w:val="32"/>
                          <w:szCs w:val="32"/>
                        </w:rPr>
                      </w:pPr>
                      <w:r w:rsidRPr="00414118">
                        <w:rPr>
                          <w:rStyle w:val="normaltextrun"/>
                          <w:b/>
                          <w:sz w:val="32"/>
                          <w:szCs w:val="32"/>
                        </w:rPr>
                        <w:t>Referring Local Health Department /District Information</w:t>
                      </w:r>
                      <w:r w:rsidRPr="00414118">
                        <w:rPr>
                          <w:rStyle w:val="eop"/>
                          <w:b/>
                          <w:sz w:val="32"/>
                          <w:szCs w:val="32"/>
                        </w:rPr>
                        <w:t> </w:t>
                      </w:r>
                    </w:p>
                    <w:p w14:paraId="34D77D17" w14:textId="77777777" w:rsidR="00650BD9" w:rsidRDefault="00650BD9" w:rsidP="00650BD9">
                      <w:pPr>
                        <w:pStyle w:val="paragraph"/>
                        <w:spacing w:before="0" w:beforeAutospacing="0" w:after="0" w:afterAutospacing="0"/>
                        <w:ind w:firstLine="720"/>
                        <w:textAlignment w:val="baseline"/>
                        <w:rPr>
                          <w:rStyle w:val="eop"/>
                          <w:sz w:val="28"/>
                          <w:szCs w:val="28"/>
                        </w:rPr>
                      </w:pPr>
                      <w:r w:rsidRPr="00DB6531">
                        <w:rPr>
                          <w:rStyle w:val="eop"/>
                          <w:sz w:val="28"/>
                          <w:szCs w:val="28"/>
                        </w:rPr>
                        <w:t> </w:t>
                      </w:r>
                    </w:p>
                    <w:p w14:paraId="49E6ABD4"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315AC101"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01AB06CE"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1930AC3C"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p>
                    <w:p w14:paraId="7B4C3165" w14:textId="77777777" w:rsidR="00650BD9" w:rsidRPr="00DB6531" w:rsidRDefault="00650BD9" w:rsidP="00650BD9">
                      <w:pPr>
                        <w:pStyle w:val="paragraph"/>
                        <w:spacing w:before="0" w:beforeAutospacing="0" w:after="0" w:afterAutospacing="0"/>
                        <w:ind w:firstLine="720"/>
                        <w:textAlignment w:val="baseline"/>
                        <w:rPr>
                          <w:rFonts w:ascii="Segoe UI" w:hAnsi="Segoe UI" w:cs="Segoe UI"/>
                          <w:sz w:val="28"/>
                          <w:szCs w:val="28"/>
                        </w:rPr>
                      </w:pPr>
                      <w:r>
                        <w:rPr>
                          <w:rStyle w:val="normaltextrun"/>
                          <w:sz w:val="28"/>
                          <w:szCs w:val="28"/>
                        </w:rPr>
                        <w:tab/>
                      </w:r>
                    </w:p>
                    <w:p w14:paraId="350FD7FE" w14:textId="77777777" w:rsidR="00650BD9" w:rsidRPr="00414118" w:rsidRDefault="00650BD9" w:rsidP="00650BD9">
                      <w:pPr>
                        <w:pStyle w:val="paragraph"/>
                        <w:spacing w:before="0" w:beforeAutospacing="0" w:after="0" w:afterAutospacing="0"/>
                        <w:ind w:firstLine="720"/>
                        <w:textAlignment w:val="baseline"/>
                        <w:rPr>
                          <w:rStyle w:val="eop"/>
                          <w:b/>
                          <w:sz w:val="32"/>
                          <w:szCs w:val="32"/>
                        </w:rPr>
                      </w:pPr>
                      <w:r w:rsidRPr="00414118">
                        <w:rPr>
                          <w:rStyle w:val="eop"/>
                          <w:b/>
                          <w:sz w:val="32"/>
                          <w:szCs w:val="32"/>
                        </w:rPr>
                        <w:t> Health Department</w:t>
                      </w:r>
                      <w:r>
                        <w:rPr>
                          <w:rStyle w:val="eop"/>
                          <w:b/>
                          <w:sz w:val="32"/>
                          <w:szCs w:val="32"/>
                        </w:rPr>
                        <w:t>/District</w:t>
                      </w:r>
                      <w:r w:rsidRPr="00414118">
                        <w:rPr>
                          <w:rStyle w:val="eop"/>
                          <w:b/>
                          <w:sz w:val="32"/>
                          <w:szCs w:val="32"/>
                        </w:rPr>
                        <w:t xml:space="preserve"> Medical Adviser</w:t>
                      </w:r>
                      <w:r>
                        <w:rPr>
                          <w:rStyle w:val="eop"/>
                          <w:b/>
                          <w:sz w:val="32"/>
                          <w:szCs w:val="32"/>
                        </w:rPr>
                        <w:t>/Director</w:t>
                      </w:r>
                      <w:r w:rsidRPr="00414118">
                        <w:rPr>
                          <w:rStyle w:val="eop"/>
                          <w:b/>
                          <w:sz w:val="32"/>
                          <w:szCs w:val="32"/>
                        </w:rPr>
                        <w:t>:</w:t>
                      </w:r>
                    </w:p>
                    <w:p w14:paraId="3BDDFF1E"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4E91058D"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2C8EE264"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008FECF3" w14:textId="77777777" w:rsidR="00650BD9" w:rsidRDefault="00650BD9" w:rsidP="00650BD9">
                      <w:pPr>
                        <w:pStyle w:val="paragraph"/>
                        <w:spacing w:before="0" w:beforeAutospacing="0" w:after="0" w:afterAutospacing="0"/>
                        <w:ind w:firstLine="720"/>
                        <w:textAlignment w:val="baseline"/>
                        <w:rPr>
                          <w:rStyle w:val="eop"/>
                          <w:sz w:val="28"/>
                          <w:szCs w:val="28"/>
                        </w:rPr>
                      </w:pPr>
                    </w:p>
                    <w:p w14:paraId="2C81D8DB" w14:textId="77777777" w:rsidR="00650BD9" w:rsidRPr="00DB6531" w:rsidRDefault="00650BD9" w:rsidP="00650BD9">
                      <w:pPr>
                        <w:pStyle w:val="paragraph"/>
                        <w:spacing w:before="0" w:beforeAutospacing="0" w:after="0" w:afterAutospacing="0"/>
                        <w:ind w:firstLine="720"/>
                        <w:textAlignment w:val="baseline"/>
                        <w:rPr>
                          <w:rStyle w:val="eop"/>
                          <w:sz w:val="28"/>
                          <w:szCs w:val="28"/>
                        </w:rPr>
                      </w:pPr>
                    </w:p>
                    <w:p w14:paraId="0C691457" w14:textId="77777777" w:rsidR="00650BD9" w:rsidRDefault="00650BD9" w:rsidP="00650BD9">
                      <w:pPr>
                        <w:pStyle w:val="NoSpacing"/>
                        <w:rPr>
                          <w:rFonts w:ascii="Times New Roman" w:hAnsi="Times New Roman" w:cs="Times New Roman"/>
                          <w:sz w:val="28"/>
                          <w:szCs w:val="28"/>
                        </w:rPr>
                      </w:pPr>
                      <w:r>
                        <w:tab/>
                      </w:r>
                      <w:r w:rsidRPr="00DB6531">
                        <w:tab/>
                      </w:r>
                    </w:p>
                    <w:p w14:paraId="363E1739" w14:textId="77777777" w:rsidR="00650BD9" w:rsidRPr="00DB6531" w:rsidRDefault="00650BD9" w:rsidP="00650BD9">
                      <w:pPr>
                        <w:rPr>
                          <w:rFonts w:ascii="Times New Roman" w:hAnsi="Times New Roman" w:cs="Times New Roman"/>
                          <w:sz w:val="28"/>
                          <w:szCs w:val="28"/>
                        </w:rPr>
                      </w:pPr>
                      <w:r w:rsidRPr="00DB6531">
                        <w:rPr>
                          <w:rFonts w:ascii="Times New Roman" w:hAnsi="Times New Roman" w:cs="Times New Roman"/>
                          <w:sz w:val="28"/>
                          <w:szCs w:val="28"/>
                        </w:rPr>
                        <w:tab/>
                      </w:r>
                      <w:r w:rsidRPr="00DB6531">
                        <w:rPr>
                          <w:rFonts w:ascii="Times New Roman" w:hAnsi="Times New Roman" w:cs="Times New Roman"/>
                          <w:sz w:val="28"/>
                          <w:szCs w:val="28"/>
                        </w:rPr>
                        <w:tab/>
                        <w:t xml:space="preserve">______________________________       </w:t>
                      </w:r>
                      <w:r w:rsidRPr="00DB6531">
                        <w:rPr>
                          <w:rFonts w:ascii="Times New Roman" w:hAnsi="Times New Roman" w:cs="Times New Roman"/>
                          <w:sz w:val="28"/>
                          <w:szCs w:val="28"/>
                        </w:rPr>
                        <w:tab/>
                      </w:r>
                      <w:r w:rsidRPr="00DB6531">
                        <w:rPr>
                          <w:rFonts w:ascii="Times New Roman" w:hAnsi="Times New Roman" w:cs="Times New Roman"/>
                          <w:sz w:val="28"/>
                          <w:szCs w:val="28"/>
                        </w:rPr>
                        <w:tab/>
                        <w:t>_______________</w:t>
                      </w:r>
                    </w:p>
                    <w:p w14:paraId="070DBE17" w14:textId="77777777" w:rsidR="00650BD9" w:rsidRPr="00DB6531" w:rsidRDefault="00650BD9" w:rsidP="00650BD9">
                      <w:pPr>
                        <w:rPr>
                          <w:rFonts w:ascii="Times New Roman" w:hAnsi="Times New Roman" w:cs="Times New Roman"/>
                          <w:sz w:val="28"/>
                          <w:szCs w:val="28"/>
                        </w:rPr>
                      </w:pPr>
                      <w:r w:rsidRPr="00DB6531">
                        <w:rPr>
                          <w:rFonts w:ascii="Times New Roman" w:hAnsi="Times New Roman" w:cs="Times New Roman"/>
                          <w:sz w:val="28"/>
                          <w:szCs w:val="28"/>
                        </w:rPr>
                        <w:tab/>
                      </w:r>
                      <w:r w:rsidRPr="00DB6531">
                        <w:rPr>
                          <w:rFonts w:ascii="Times New Roman" w:hAnsi="Times New Roman" w:cs="Times New Roman"/>
                          <w:sz w:val="28"/>
                          <w:szCs w:val="28"/>
                        </w:rPr>
                        <w:tab/>
                        <w:t>Signature</w:t>
                      </w:r>
                      <w:r w:rsidRPr="00DB6531">
                        <w:rPr>
                          <w:rFonts w:ascii="Times New Roman" w:hAnsi="Times New Roman" w:cs="Times New Roman"/>
                          <w:sz w:val="28"/>
                          <w:szCs w:val="28"/>
                        </w:rPr>
                        <w:tab/>
                      </w:r>
                      <w:r w:rsidRPr="00DB6531">
                        <w:rPr>
                          <w:rFonts w:ascii="Times New Roman" w:hAnsi="Times New Roman" w:cs="Times New Roman"/>
                          <w:sz w:val="28"/>
                          <w:szCs w:val="28"/>
                        </w:rPr>
                        <w:tab/>
                      </w:r>
                      <w:r w:rsidRPr="00DB6531">
                        <w:rPr>
                          <w:rFonts w:ascii="Times New Roman" w:hAnsi="Times New Roman" w:cs="Times New Roman"/>
                          <w:sz w:val="28"/>
                          <w:szCs w:val="28"/>
                        </w:rPr>
                        <w:tab/>
                      </w:r>
                      <w:r w:rsidRPr="00DB6531">
                        <w:rPr>
                          <w:rFonts w:ascii="Times New Roman" w:hAnsi="Times New Roman" w:cs="Times New Roman"/>
                          <w:sz w:val="28"/>
                          <w:szCs w:val="28"/>
                        </w:rPr>
                        <w:tab/>
                      </w:r>
                      <w:r w:rsidRPr="00DB6531">
                        <w:rPr>
                          <w:rFonts w:ascii="Times New Roman" w:hAnsi="Times New Roman" w:cs="Times New Roman"/>
                          <w:sz w:val="28"/>
                          <w:szCs w:val="28"/>
                        </w:rPr>
                        <w:tab/>
                      </w:r>
                      <w:r w:rsidRPr="00DB6531">
                        <w:rPr>
                          <w:rFonts w:ascii="Times New Roman" w:hAnsi="Times New Roman" w:cs="Times New Roman"/>
                          <w:sz w:val="28"/>
                          <w:szCs w:val="28"/>
                        </w:rPr>
                        <w:tab/>
                      </w:r>
                      <w:r w:rsidRPr="00DB6531">
                        <w:rPr>
                          <w:rFonts w:ascii="Times New Roman" w:hAnsi="Times New Roman" w:cs="Times New Roman"/>
                          <w:sz w:val="28"/>
                          <w:szCs w:val="28"/>
                        </w:rPr>
                        <w:tab/>
                        <w:t>Date</w:t>
                      </w:r>
                    </w:p>
                  </w:txbxContent>
                </v:textbox>
                <w10:wrap type="square"/>
              </v:shape>
            </w:pict>
          </mc:Fallback>
        </mc:AlternateContent>
      </w:r>
    </w:p>
    <w:p w14:paraId="72204EAE" w14:textId="37D855CF" w:rsidR="00EA5B7C" w:rsidRPr="00D25BAD" w:rsidRDefault="006A4C57" w:rsidP="00D25BAD">
      <w:pPr>
        <w:pStyle w:val="paragraph"/>
        <w:spacing w:before="0" w:beforeAutospacing="0" w:after="0" w:afterAutospacing="0"/>
        <w:textAlignment w:val="baseline"/>
        <w:rPr>
          <w:b/>
          <w:bCs/>
        </w:rPr>
      </w:pPr>
      <w:r w:rsidRPr="00D25BAD">
        <w:rPr>
          <w:b/>
          <w:bCs/>
          <w:noProof/>
        </w:rPr>
        <w:lastRenderedPageBreak/>
        <mc:AlternateContent>
          <mc:Choice Requires="wps">
            <w:drawing>
              <wp:anchor distT="0" distB="0" distL="114300" distR="114300" simplePos="0" relativeHeight="251658247" behindDoc="0" locked="0" layoutInCell="1" allowOverlap="1" wp14:anchorId="341FFF89" wp14:editId="390F6090">
                <wp:simplePos x="0" y="0"/>
                <wp:positionH relativeFrom="column">
                  <wp:posOffset>3970751</wp:posOffset>
                </wp:positionH>
                <wp:positionV relativeFrom="paragraph">
                  <wp:posOffset>288099</wp:posOffset>
                </wp:positionV>
                <wp:extent cx="1753644" cy="1240076"/>
                <wp:effectExtent l="0" t="0" r="18415" b="17780"/>
                <wp:wrapNone/>
                <wp:docPr id="1852231356" name="Text Box 1"/>
                <wp:cNvGraphicFramePr/>
                <a:graphic xmlns:a="http://schemas.openxmlformats.org/drawingml/2006/main">
                  <a:graphicData uri="http://schemas.microsoft.com/office/word/2010/wordprocessingShape">
                    <wps:wsp>
                      <wps:cNvSpPr txBox="1"/>
                      <wps:spPr>
                        <a:xfrm>
                          <a:off x="0" y="0"/>
                          <a:ext cx="1753644" cy="1240076"/>
                        </a:xfrm>
                        <a:prstGeom prst="rect">
                          <a:avLst/>
                        </a:prstGeom>
                        <a:solidFill>
                          <a:schemeClr val="lt1"/>
                        </a:solidFill>
                        <a:ln w="6350">
                          <a:solidFill>
                            <a:prstClr val="black"/>
                          </a:solidFill>
                        </a:ln>
                      </wps:spPr>
                      <wps:txbx>
                        <w:txbxContent>
                          <w:p w14:paraId="3EA3D9AC" w14:textId="77777777" w:rsidR="006A4C57" w:rsidRDefault="006A4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FFF89" id="_x0000_s1032" type="#_x0000_t202" style="position:absolute;margin-left:312.65pt;margin-top:22.7pt;width:138.1pt;height:97.6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pYPAIAAIQ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" fillcolor="white [3201]" strokeweight=".5pt">
                <v:textbox>
                  <w:txbxContent>
                    <w:p w14:paraId="3EA3D9AC" w14:textId="77777777" w:rsidR="006A4C57" w:rsidRDefault="006A4C57"/>
                  </w:txbxContent>
                </v:textbox>
              </v:shape>
            </w:pict>
          </mc:Fallback>
        </mc:AlternateContent>
      </w:r>
      <w:r w:rsidR="009728A1" w:rsidRPr="00D25BAD">
        <w:rPr>
          <w:b/>
          <w:bCs/>
        </w:rPr>
        <w:t xml:space="preserve">Appendix </w:t>
      </w:r>
      <w:r w:rsidR="00D25BAD" w:rsidRPr="00D25BAD">
        <w:rPr>
          <w:b/>
          <w:bCs/>
        </w:rPr>
        <w:t>D:</w:t>
      </w:r>
    </w:p>
    <w:p w14:paraId="3DEBEA01" w14:textId="648005FC" w:rsidR="00EA5B7C" w:rsidRDefault="00F56E72">
      <w:r>
        <w:rPr>
          <w:noProof/>
        </w:rPr>
        <w:drawing>
          <wp:inline distT="0" distB="0" distL="0" distR="0" wp14:anchorId="22436DDC" wp14:editId="7F336D38">
            <wp:extent cx="5868219" cy="7544854"/>
            <wp:effectExtent l="0" t="0" r="0" b="0"/>
            <wp:docPr id="165410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868219" cy="7544854"/>
                    </a:xfrm>
                    <a:prstGeom prst="rect">
                      <a:avLst/>
                    </a:prstGeom>
                  </pic:spPr>
                </pic:pic>
              </a:graphicData>
            </a:graphic>
          </wp:inline>
        </w:drawing>
      </w:r>
      <w:r w:rsidR="00EA5B7C">
        <w:br w:type="page"/>
      </w:r>
    </w:p>
    <w:p w14:paraId="41DB8354" w14:textId="0F86E589" w:rsidR="009376C9" w:rsidRDefault="006D2D5F" w:rsidP="009728A1">
      <w:r>
        <w:rPr>
          <w:noProof/>
        </w:rPr>
        <w:lastRenderedPageBreak/>
        <mc:AlternateContent>
          <mc:Choice Requires="wps">
            <w:drawing>
              <wp:anchor distT="0" distB="0" distL="114300" distR="114300" simplePos="0" relativeHeight="251658252" behindDoc="0" locked="0" layoutInCell="1" allowOverlap="1" wp14:anchorId="45206859" wp14:editId="7E515F92">
                <wp:simplePos x="0" y="0"/>
                <wp:positionH relativeFrom="column">
                  <wp:posOffset>3178629</wp:posOffset>
                </wp:positionH>
                <wp:positionV relativeFrom="paragraph">
                  <wp:posOffset>4084320</wp:posOffset>
                </wp:positionV>
                <wp:extent cx="944880" cy="213360"/>
                <wp:effectExtent l="0" t="0" r="26670" b="15240"/>
                <wp:wrapNone/>
                <wp:docPr id="111015950" name="Text Box 6"/>
                <wp:cNvGraphicFramePr/>
                <a:graphic xmlns:a="http://schemas.openxmlformats.org/drawingml/2006/main">
                  <a:graphicData uri="http://schemas.microsoft.com/office/word/2010/wordprocessingShape">
                    <wps:wsp>
                      <wps:cNvSpPr txBox="1"/>
                      <wps:spPr>
                        <a:xfrm>
                          <a:off x="0" y="0"/>
                          <a:ext cx="944880" cy="213360"/>
                        </a:xfrm>
                        <a:prstGeom prst="rect">
                          <a:avLst/>
                        </a:prstGeom>
                        <a:solidFill>
                          <a:schemeClr val="lt1"/>
                        </a:solidFill>
                        <a:ln w="6350">
                          <a:solidFill>
                            <a:prstClr val="black"/>
                          </a:solidFill>
                        </a:ln>
                      </wps:spPr>
                      <wps:txbx>
                        <w:txbxContent>
                          <w:p w14:paraId="04CD464A" w14:textId="77777777" w:rsidR="006D2D5F" w:rsidRDefault="006D2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06859" id="Text Box 6" o:spid="_x0000_s1033" type="#_x0000_t202" style="position:absolute;margin-left:250.3pt;margin-top:321.6pt;width:74.4pt;height:16.8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" fillcolor="white [3201]" strokeweight=".5pt">
                <v:textbox>
                  <w:txbxContent>
                    <w:p w14:paraId="04CD464A" w14:textId="77777777" w:rsidR="006D2D5F" w:rsidRDefault="006D2D5F"/>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0F1F9C91" wp14:editId="1824B1FB">
                <wp:simplePos x="0" y="0"/>
                <wp:positionH relativeFrom="column">
                  <wp:posOffset>1323612</wp:posOffset>
                </wp:positionH>
                <wp:positionV relativeFrom="paragraph">
                  <wp:posOffset>4053840</wp:posOffset>
                </wp:positionV>
                <wp:extent cx="522605" cy="243840"/>
                <wp:effectExtent l="0" t="0" r="10795" b="22860"/>
                <wp:wrapNone/>
                <wp:docPr id="1267919295" name="Text Box 5"/>
                <wp:cNvGraphicFramePr/>
                <a:graphic xmlns:a="http://schemas.openxmlformats.org/drawingml/2006/main">
                  <a:graphicData uri="http://schemas.microsoft.com/office/word/2010/wordprocessingShape">
                    <wps:wsp>
                      <wps:cNvSpPr txBox="1"/>
                      <wps:spPr>
                        <a:xfrm>
                          <a:off x="0" y="0"/>
                          <a:ext cx="522605" cy="243840"/>
                        </a:xfrm>
                        <a:prstGeom prst="rect">
                          <a:avLst/>
                        </a:prstGeom>
                        <a:solidFill>
                          <a:schemeClr val="lt1"/>
                        </a:solidFill>
                        <a:ln w="6350">
                          <a:solidFill>
                            <a:prstClr val="black"/>
                          </a:solidFill>
                        </a:ln>
                      </wps:spPr>
                      <wps:txbx>
                        <w:txbxContent>
                          <w:p w14:paraId="13051AB6" w14:textId="77777777" w:rsidR="006D2D5F" w:rsidRDefault="006D2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F9C91" id="Text Box 5" o:spid="_x0000_s1034" type="#_x0000_t202" style="position:absolute;margin-left:104.2pt;margin-top:319.2pt;width:41.15pt;height:19.2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" fillcolor="white [3201]" strokeweight=".5pt">
                <v:textbox>
                  <w:txbxContent>
                    <w:p w14:paraId="13051AB6" w14:textId="77777777" w:rsidR="006D2D5F" w:rsidRDefault="006D2D5F"/>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603DE4D8" wp14:editId="3ABD7049">
                <wp:simplePos x="0" y="0"/>
                <wp:positionH relativeFrom="column">
                  <wp:posOffset>657497</wp:posOffset>
                </wp:positionH>
                <wp:positionV relativeFrom="paragraph">
                  <wp:posOffset>1484811</wp:posOffset>
                </wp:positionV>
                <wp:extent cx="666206" cy="152400"/>
                <wp:effectExtent l="0" t="0" r="19685" b="19050"/>
                <wp:wrapNone/>
                <wp:docPr id="1275690039" name="Text Box 4"/>
                <wp:cNvGraphicFramePr/>
                <a:graphic xmlns:a="http://schemas.openxmlformats.org/drawingml/2006/main">
                  <a:graphicData uri="http://schemas.microsoft.com/office/word/2010/wordprocessingShape">
                    <wps:wsp>
                      <wps:cNvSpPr txBox="1"/>
                      <wps:spPr>
                        <a:xfrm>
                          <a:off x="0" y="0"/>
                          <a:ext cx="666206" cy="152400"/>
                        </a:xfrm>
                        <a:prstGeom prst="rect">
                          <a:avLst/>
                        </a:prstGeom>
                        <a:solidFill>
                          <a:schemeClr val="lt1"/>
                        </a:solidFill>
                        <a:ln w="6350">
                          <a:solidFill>
                            <a:prstClr val="black"/>
                          </a:solidFill>
                        </a:ln>
                      </wps:spPr>
                      <wps:txbx>
                        <w:txbxContent>
                          <w:p w14:paraId="53E21ED7" w14:textId="77777777" w:rsidR="006D2D5F" w:rsidRDefault="006D2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DE4D8" id="Text Box 4" o:spid="_x0000_s1035" type="#_x0000_t202" style="position:absolute;margin-left:51.75pt;margin-top:116.9pt;width:52.45pt;height:12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" fillcolor="white [3201]" strokeweight=".5pt">
                <v:textbox>
                  <w:txbxContent>
                    <w:p w14:paraId="53E21ED7" w14:textId="77777777" w:rsidR="006D2D5F" w:rsidRDefault="006D2D5F"/>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20385718" wp14:editId="5294BDAC">
                <wp:simplePos x="0" y="0"/>
                <wp:positionH relativeFrom="column">
                  <wp:posOffset>923109</wp:posOffset>
                </wp:positionH>
                <wp:positionV relativeFrom="paragraph">
                  <wp:posOffset>1785257</wp:posOffset>
                </wp:positionV>
                <wp:extent cx="1672045" cy="600892"/>
                <wp:effectExtent l="0" t="0" r="23495" b="27940"/>
                <wp:wrapNone/>
                <wp:docPr id="201510573" name="Text Box 3"/>
                <wp:cNvGraphicFramePr/>
                <a:graphic xmlns:a="http://schemas.openxmlformats.org/drawingml/2006/main">
                  <a:graphicData uri="http://schemas.microsoft.com/office/word/2010/wordprocessingShape">
                    <wps:wsp>
                      <wps:cNvSpPr txBox="1"/>
                      <wps:spPr>
                        <a:xfrm>
                          <a:off x="0" y="0"/>
                          <a:ext cx="1672045" cy="600892"/>
                        </a:xfrm>
                        <a:prstGeom prst="rect">
                          <a:avLst/>
                        </a:prstGeom>
                        <a:solidFill>
                          <a:schemeClr val="lt1"/>
                        </a:solidFill>
                        <a:ln w="6350">
                          <a:solidFill>
                            <a:prstClr val="black"/>
                          </a:solidFill>
                        </a:ln>
                      </wps:spPr>
                      <wps:txbx>
                        <w:txbxContent>
                          <w:p w14:paraId="1A01200A" w14:textId="77777777" w:rsidR="006D2D5F" w:rsidRDefault="006D2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385718" id="Text Box 3" o:spid="_x0000_s1036" type="#_x0000_t202" style="position:absolute;margin-left:72.7pt;margin-top:140.55pt;width:131.65pt;height:47.3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" fillcolor="white [3201]" strokeweight=".5pt">
                <v:textbox>
                  <w:txbxContent>
                    <w:p w14:paraId="1A01200A" w14:textId="77777777" w:rsidR="006D2D5F" w:rsidRDefault="006D2D5F"/>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4EC334B5" wp14:editId="2F7A84F7">
                <wp:simplePos x="0" y="0"/>
                <wp:positionH relativeFrom="column">
                  <wp:posOffset>962297</wp:posOffset>
                </wp:positionH>
                <wp:positionV relativeFrom="paragraph">
                  <wp:posOffset>539931</wp:posOffset>
                </wp:positionV>
                <wp:extent cx="4153989" cy="901338"/>
                <wp:effectExtent l="0" t="0" r="18415" b="13335"/>
                <wp:wrapNone/>
                <wp:docPr id="1733922197" name="Text Box 2"/>
                <wp:cNvGraphicFramePr/>
                <a:graphic xmlns:a="http://schemas.openxmlformats.org/drawingml/2006/main">
                  <a:graphicData uri="http://schemas.microsoft.com/office/word/2010/wordprocessingShape">
                    <wps:wsp>
                      <wps:cNvSpPr txBox="1"/>
                      <wps:spPr>
                        <a:xfrm>
                          <a:off x="0" y="0"/>
                          <a:ext cx="4153989" cy="901338"/>
                        </a:xfrm>
                        <a:prstGeom prst="rect">
                          <a:avLst/>
                        </a:prstGeom>
                        <a:solidFill>
                          <a:schemeClr val="lt1"/>
                        </a:solidFill>
                        <a:ln w="6350">
                          <a:solidFill>
                            <a:prstClr val="black"/>
                          </a:solidFill>
                        </a:ln>
                      </wps:spPr>
                      <wps:txbx>
                        <w:txbxContent>
                          <w:p w14:paraId="2C8F28C5" w14:textId="77777777" w:rsidR="006D2D5F" w:rsidRDefault="006D2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334B5" id="_x0000_s1037" type="#_x0000_t202" style="position:absolute;margin-left:75.75pt;margin-top:42.5pt;width:327.1pt;height:70.9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" fillcolor="white [3201]" strokeweight=".5pt">
                <v:textbox>
                  <w:txbxContent>
                    <w:p w14:paraId="2C8F28C5" w14:textId="77777777" w:rsidR="006D2D5F" w:rsidRDefault="006D2D5F"/>
                  </w:txbxContent>
                </v:textbox>
              </v:shape>
            </w:pict>
          </mc:Fallback>
        </mc:AlternateContent>
      </w:r>
      <w:r w:rsidR="007F2EB3" w:rsidRPr="007F2EB3">
        <w:rPr>
          <w:noProof/>
        </w:rPr>
        <w:drawing>
          <wp:inline distT="0" distB="0" distL="0" distR="0" wp14:anchorId="5056B8B7" wp14:editId="29F9364C">
            <wp:extent cx="5582429" cy="6858957"/>
            <wp:effectExtent l="0" t="0" r="0" b="0"/>
            <wp:docPr id="1055361218" name="Picture 1" descr="A close-up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61218" name="Picture 1" descr="A close-up of a medical form&#10;&#10;Description automatically generated"/>
                    <pic:cNvPicPr/>
                  </pic:nvPicPr>
                  <pic:blipFill>
                    <a:blip r:embed="rId34"/>
                    <a:stretch>
                      <a:fillRect/>
                    </a:stretch>
                  </pic:blipFill>
                  <pic:spPr>
                    <a:xfrm>
                      <a:off x="0" y="0"/>
                      <a:ext cx="5582429" cy="6858957"/>
                    </a:xfrm>
                    <a:prstGeom prst="rect">
                      <a:avLst/>
                    </a:prstGeom>
                  </pic:spPr>
                </pic:pic>
              </a:graphicData>
            </a:graphic>
          </wp:inline>
        </w:drawing>
      </w:r>
    </w:p>
    <w:p w14:paraId="68023D9E" w14:textId="77777777" w:rsidR="00360861" w:rsidRDefault="00360861" w:rsidP="009728A1"/>
    <w:p w14:paraId="5129FBBD" w14:textId="77777777" w:rsidR="00000BC7" w:rsidRDefault="00000BC7" w:rsidP="009728A1"/>
    <w:p w14:paraId="128BD30E" w14:textId="77777777" w:rsidR="00000BC7" w:rsidRDefault="00000BC7" w:rsidP="009728A1"/>
    <w:p w14:paraId="5A909F04" w14:textId="77777777" w:rsidR="00000BC7" w:rsidRDefault="00000BC7" w:rsidP="009728A1"/>
    <w:p w14:paraId="7235D34F" w14:textId="4967092D" w:rsidR="00000BC7" w:rsidRPr="00000BC7" w:rsidRDefault="00000BC7" w:rsidP="009728A1">
      <w:pPr>
        <w:rPr>
          <w:b/>
          <w:bCs/>
        </w:rPr>
      </w:pPr>
      <w:r w:rsidRPr="00000BC7">
        <w:rPr>
          <w:b/>
          <w:bCs/>
        </w:rPr>
        <w:lastRenderedPageBreak/>
        <w:t xml:space="preserve">Appendix E </w:t>
      </w:r>
    </w:p>
    <w:p w14:paraId="421CC554" w14:textId="13B27CCF" w:rsidR="00000BC7" w:rsidRDefault="00000BC7" w:rsidP="009728A1">
      <w:r w:rsidRPr="00000BC7">
        <w:rPr>
          <w:noProof/>
        </w:rPr>
        <w:drawing>
          <wp:inline distT="0" distB="0" distL="0" distR="0" wp14:anchorId="416AC1E7" wp14:editId="33C263C1">
            <wp:extent cx="5611008" cy="7401958"/>
            <wp:effectExtent l="0" t="0" r="8890" b="8890"/>
            <wp:docPr id="202171931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19314" name="Picture 1" descr="A close-up of a document&#10;&#10;Description automatically generated"/>
                    <pic:cNvPicPr/>
                  </pic:nvPicPr>
                  <pic:blipFill>
                    <a:blip r:embed="rId35"/>
                    <a:stretch>
                      <a:fillRect/>
                    </a:stretch>
                  </pic:blipFill>
                  <pic:spPr>
                    <a:xfrm>
                      <a:off x="0" y="0"/>
                      <a:ext cx="5611008" cy="7401958"/>
                    </a:xfrm>
                    <a:prstGeom prst="rect">
                      <a:avLst/>
                    </a:prstGeom>
                  </pic:spPr>
                </pic:pic>
              </a:graphicData>
            </a:graphic>
          </wp:inline>
        </w:drawing>
      </w:r>
    </w:p>
    <w:sectPr w:rsidR="00000BC7" w:rsidSect="00AA2660">
      <w:footerReference w:type="default" r:id="rId36"/>
      <w:pgSz w:w="12240" w:h="15840"/>
      <w:pgMar w:top="144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0AD0CD" w14:textId="77777777" w:rsidR="00D50673" w:rsidRDefault="00D50673" w:rsidP="0097514C">
      <w:pPr>
        <w:spacing w:after="0" w:line="240" w:lineRule="auto"/>
      </w:pPr>
      <w:r>
        <w:separator/>
      </w:r>
    </w:p>
  </w:endnote>
  <w:endnote w:type="continuationSeparator" w:id="0">
    <w:p w14:paraId="68F3F0C0" w14:textId="77777777" w:rsidR="00D50673" w:rsidRDefault="00D50673" w:rsidP="0097514C">
      <w:pPr>
        <w:spacing w:after="0" w:line="240" w:lineRule="auto"/>
      </w:pPr>
      <w:r>
        <w:continuationSeparator/>
      </w:r>
    </w:p>
  </w:endnote>
  <w:endnote w:type="continuationNotice" w:id="1">
    <w:p w14:paraId="3A4DFA98" w14:textId="77777777" w:rsidR="00685230" w:rsidRDefault="006852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637EC" w14:textId="39DF4098" w:rsidR="00C461F8" w:rsidRPr="0016130B" w:rsidRDefault="00C461F8">
    <w:pPr>
      <w:pStyle w:val="Footer"/>
      <w:jc w:val="center"/>
    </w:pPr>
    <w:r w:rsidRPr="0016130B">
      <w:t xml:space="preserve">Page </w:t>
    </w:r>
    <w:r w:rsidRPr="0016130B">
      <w:fldChar w:fldCharType="begin"/>
    </w:r>
    <w:r w:rsidRPr="0016130B">
      <w:instrText xml:space="preserve"> PAGE  \* Arabic  \* MERGEFORMAT </w:instrText>
    </w:r>
    <w:r w:rsidRPr="0016130B">
      <w:fldChar w:fldCharType="separate"/>
    </w:r>
    <w:r w:rsidRPr="0016130B">
      <w:rPr>
        <w:noProof/>
      </w:rPr>
      <w:t>2</w:t>
    </w:r>
    <w:r w:rsidRPr="0016130B">
      <w:fldChar w:fldCharType="end"/>
    </w:r>
    <w:r w:rsidRPr="0016130B">
      <w:t xml:space="preserve"> of </w:t>
    </w:r>
    <w:fldSimple w:instr=" NUMPAGES  \* Arabic  \* MERGEFORMAT ">
      <w:r w:rsidRPr="0016130B">
        <w:rPr>
          <w:noProof/>
        </w:rPr>
        <w:t>2</w:t>
      </w:r>
    </w:fldSimple>
  </w:p>
  <w:p w14:paraId="35DBF36D" w14:textId="77777777" w:rsidR="0097514C" w:rsidRDefault="00975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258EE" w14:textId="77777777" w:rsidR="00D50673" w:rsidRDefault="00D50673" w:rsidP="0097514C">
      <w:pPr>
        <w:spacing w:after="0" w:line="240" w:lineRule="auto"/>
      </w:pPr>
      <w:r>
        <w:separator/>
      </w:r>
    </w:p>
  </w:footnote>
  <w:footnote w:type="continuationSeparator" w:id="0">
    <w:p w14:paraId="4AA4EB52" w14:textId="77777777" w:rsidR="00D50673" w:rsidRDefault="00D50673" w:rsidP="0097514C">
      <w:pPr>
        <w:spacing w:after="0" w:line="240" w:lineRule="auto"/>
      </w:pPr>
      <w:r>
        <w:continuationSeparator/>
      </w:r>
    </w:p>
  </w:footnote>
  <w:footnote w:type="continuationNotice" w:id="1">
    <w:p w14:paraId="631D6D82" w14:textId="77777777" w:rsidR="00685230" w:rsidRDefault="0068523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1055F"/>
    <w:multiLevelType w:val="hybridMultilevel"/>
    <w:tmpl w:val="6CE2A3B2"/>
    <w:lvl w:ilvl="0" w:tplc="FFFFFFFF">
      <w:start w:val="1"/>
      <w:numFmt w:val="decimal"/>
      <w:lvlText w:val="%1."/>
      <w:lvlJc w:val="left"/>
      <w:pPr>
        <w:ind w:left="1440" w:hanging="360"/>
      </w:p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1620" w:hanging="360"/>
      </w:pPr>
      <w:rPr>
        <w:rFonts w:ascii="Wingdings" w:hAnsi="Wingding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20970BC1"/>
    <w:multiLevelType w:val="hybridMultilevel"/>
    <w:tmpl w:val="9030E744"/>
    <w:lvl w:ilvl="0" w:tplc="FFFFFFFF">
      <w:start w:val="1"/>
      <w:numFmt w:val="decimal"/>
      <w:lvlText w:val="%1."/>
      <w:lvlJc w:val="left"/>
      <w:pPr>
        <w:ind w:left="1440" w:hanging="360"/>
      </w:p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1620" w:hanging="360"/>
      </w:pPr>
      <w:rPr>
        <w:rFonts w:ascii="Wingdings" w:hAnsi="Wingding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26B81F58"/>
    <w:multiLevelType w:val="hybridMultilevel"/>
    <w:tmpl w:val="8A28C9B2"/>
    <w:lvl w:ilvl="0" w:tplc="FFFFFFFF">
      <w:start w:val="1"/>
      <w:numFmt w:val="decimal"/>
      <w:lvlText w:val="%1."/>
      <w:lvlJc w:val="left"/>
      <w:pPr>
        <w:ind w:left="1440" w:hanging="360"/>
      </w:pPr>
    </w:lvl>
    <w:lvl w:ilvl="1" w:tplc="0409000D">
      <w:start w:val="1"/>
      <w:numFmt w:val="bullet"/>
      <w:lvlText w:val=""/>
      <w:lvlJc w:val="left"/>
      <w:pPr>
        <w:ind w:left="2160" w:hanging="360"/>
      </w:pPr>
      <w:rPr>
        <w:rFonts w:ascii="Wingdings" w:hAnsi="Wingdings" w:hint="default"/>
      </w:rPr>
    </w:lvl>
    <w:lvl w:ilvl="2" w:tplc="FFFFFFFF">
      <w:start w:val="1"/>
      <w:numFmt w:val="bullet"/>
      <w:lvlText w:val=""/>
      <w:lvlJc w:val="left"/>
      <w:pPr>
        <w:ind w:left="1620" w:hanging="360"/>
      </w:pPr>
      <w:rPr>
        <w:rFonts w:ascii="Wingdings" w:hAnsi="Wingding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26EA0930"/>
    <w:multiLevelType w:val="hybridMultilevel"/>
    <w:tmpl w:val="86B67572"/>
    <w:lvl w:ilvl="0" w:tplc="0409000D">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7814706"/>
    <w:multiLevelType w:val="hybridMultilevel"/>
    <w:tmpl w:val="C93ECE9A"/>
    <w:lvl w:ilvl="0" w:tplc="881AC6A8">
      <w:start w:val="1"/>
      <w:numFmt w:val="lowerLetter"/>
      <w:lvlText w:val="%1."/>
      <w:lvlJc w:val="left"/>
      <w:pPr>
        <w:ind w:left="1020" w:hanging="360"/>
      </w:pPr>
    </w:lvl>
    <w:lvl w:ilvl="1" w:tplc="9028BFB8">
      <w:start w:val="1"/>
      <w:numFmt w:val="lowerLetter"/>
      <w:lvlText w:val="%2."/>
      <w:lvlJc w:val="left"/>
      <w:pPr>
        <w:ind w:left="1020" w:hanging="360"/>
      </w:pPr>
    </w:lvl>
    <w:lvl w:ilvl="2" w:tplc="ACC6DBA0">
      <w:start w:val="1"/>
      <w:numFmt w:val="lowerLetter"/>
      <w:lvlText w:val="%3."/>
      <w:lvlJc w:val="left"/>
      <w:pPr>
        <w:ind w:left="1020" w:hanging="360"/>
      </w:pPr>
    </w:lvl>
    <w:lvl w:ilvl="3" w:tplc="0256F04C">
      <w:start w:val="1"/>
      <w:numFmt w:val="lowerLetter"/>
      <w:lvlText w:val="%4."/>
      <w:lvlJc w:val="left"/>
      <w:pPr>
        <w:ind w:left="1020" w:hanging="360"/>
      </w:pPr>
    </w:lvl>
    <w:lvl w:ilvl="4" w:tplc="22DA8D4C">
      <w:start w:val="1"/>
      <w:numFmt w:val="lowerLetter"/>
      <w:lvlText w:val="%5."/>
      <w:lvlJc w:val="left"/>
      <w:pPr>
        <w:ind w:left="1020" w:hanging="360"/>
      </w:pPr>
    </w:lvl>
    <w:lvl w:ilvl="5" w:tplc="1284B86E">
      <w:start w:val="1"/>
      <w:numFmt w:val="lowerLetter"/>
      <w:lvlText w:val="%6."/>
      <w:lvlJc w:val="left"/>
      <w:pPr>
        <w:ind w:left="1020" w:hanging="360"/>
      </w:pPr>
    </w:lvl>
    <w:lvl w:ilvl="6" w:tplc="F8FA1200">
      <w:start w:val="1"/>
      <w:numFmt w:val="lowerLetter"/>
      <w:lvlText w:val="%7."/>
      <w:lvlJc w:val="left"/>
      <w:pPr>
        <w:ind w:left="1020" w:hanging="360"/>
      </w:pPr>
    </w:lvl>
    <w:lvl w:ilvl="7" w:tplc="FD58C72C">
      <w:start w:val="1"/>
      <w:numFmt w:val="lowerLetter"/>
      <w:lvlText w:val="%8."/>
      <w:lvlJc w:val="left"/>
      <w:pPr>
        <w:ind w:left="1020" w:hanging="360"/>
      </w:pPr>
    </w:lvl>
    <w:lvl w:ilvl="8" w:tplc="7F682566">
      <w:start w:val="1"/>
      <w:numFmt w:val="lowerLetter"/>
      <w:lvlText w:val="%9."/>
      <w:lvlJc w:val="left"/>
      <w:pPr>
        <w:ind w:left="1020" w:hanging="360"/>
      </w:pPr>
    </w:lvl>
  </w:abstractNum>
  <w:abstractNum w:abstractNumId="5" w15:restartNumberingAfterBreak="0">
    <w:nsid w:val="2B883FFB"/>
    <w:multiLevelType w:val="multilevel"/>
    <w:tmpl w:val="6D3E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A05985"/>
    <w:multiLevelType w:val="hybridMultilevel"/>
    <w:tmpl w:val="CA5A89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0D">
      <w:start w:val="1"/>
      <w:numFmt w:val="bullet"/>
      <w:lvlText w:val=""/>
      <w:lvlJc w:val="left"/>
      <w:pPr>
        <w:ind w:left="1620" w:hanging="360"/>
      </w:pPr>
      <w:rPr>
        <w:rFonts w:ascii="Wingdings" w:hAnsi="Wingding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917409"/>
    <w:multiLevelType w:val="hybridMultilevel"/>
    <w:tmpl w:val="9A647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9AE7982"/>
    <w:multiLevelType w:val="multilevel"/>
    <w:tmpl w:val="7E62E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0452B8"/>
    <w:multiLevelType w:val="hybridMultilevel"/>
    <w:tmpl w:val="B5BC83E0"/>
    <w:lvl w:ilvl="0" w:tplc="5A70FB2E">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9C29B0"/>
    <w:multiLevelType w:val="hybridMultilevel"/>
    <w:tmpl w:val="D910B6D6"/>
    <w:lvl w:ilvl="0" w:tplc="075A7388">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B63216"/>
    <w:multiLevelType w:val="hybridMultilevel"/>
    <w:tmpl w:val="4244A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516231C"/>
    <w:multiLevelType w:val="hybridMultilevel"/>
    <w:tmpl w:val="AD3A2884"/>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B15350B"/>
    <w:multiLevelType w:val="hybridMultilevel"/>
    <w:tmpl w:val="EDD48BD2"/>
    <w:lvl w:ilvl="0" w:tplc="FFFFFFFF">
      <w:start w:val="1"/>
      <w:numFmt w:val="decimal"/>
      <w:lvlText w:val="%1."/>
      <w:lvlJc w:val="left"/>
      <w:pPr>
        <w:ind w:left="1440" w:hanging="360"/>
      </w:pPr>
    </w:lvl>
    <w:lvl w:ilvl="1" w:tplc="0409001B">
      <w:start w:val="1"/>
      <w:numFmt w:val="lowerRoman"/>
      <w:lvlText w:val="%2."/>
      <w:lvlJc w:val="right"/>
      <w:pPr>
        <w:ind w:left="2160" w:hanging="360"/>
      </w:pPr>
    </w:lvl>
    <w:lvl w:ilvl="2" w:tplc="FFFFFFFF">
      <w:start w:val="1"/>
      <w:numFmt w:val="bullet"/>
      <w:lvlText w:val=""/>
      <w:lvlJc w:val="left"/>
      <w:pPr>
        <w:ind w:left="1620" w:hanging="360"/>
      </w:pPr>
      <w:rPr>
        <w:rFonts w:ascii="Wingdings" w:hAnsi="Wingding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4BCE5167"/>
    <w:multiLevelType w:val="multilevel"/>
    <w:tmpl w:val="5C500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AB3AAA"/>
    <w:multiLevelType w:val="hybridMultilevel"/>
    <w:tmpl w:val="E262899E"/>
    <w:lvl w:ilvl="0" w:tplc="FFFFFFFF">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01A2968"/>
    <w:multiLevelType w:val="hybridMultilevel"/>
    <w:tmpl w:val="ED4E5A9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67634E4"/>
    <w:multiLevelType w:val="hybridMultilevel"/>
    <w:tmpl w:val="A0FA19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6441CD0"/>
    <w:multiLevelType w:val="hybridMultilevel"/>
    <w:tmpl w:val="8DE2A3E2"/>
    <w:lvl w:ilvl="0" w:tplc="0409000D">
      <w:start w:val="1"/>
      <w:numFmt w:val="bullet"/>
      <w:lvlText w:val=""/>
      <w:lvlJc w:val="left"/>
      <w:pPr>
        <w:ind w:left="720" w:hanging="360"/>
      </w:pPr>
      <w:rPr>
        <w:rFonts w:ascii="Wingdings" w:hAnsi="Wingdings" w:hint="default"/>
      </w:rPr>
    </w:lvl>
    <w:lvl w:ilvl="1" w:tplc="CDAA778C">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F04238"/>
    <w:multiLevelType w:val="hybridMultilevel"/>
    <w:tmpl w:val="5DAE3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573D4B"/>
    <w:multiLevelType w:val="hybridMultilevel"/>
    <w:tmpl w:val="A1B2C804"/>
    <w:lvl w:ilvl="0" w:tplc="FFFFFFFF">
      <w:start w:val="1"/>
      <w:numFmt w:val="decimal"/>
      <w:lvlText w:val="%1."/>
      <w:lvlJc w:val="left"/>
      <w:pPr>
        <w:ind w:left="1440" w:hanging="360"/>
      </w:pPr>
    </w:lvl>
    <w:lvl w:ilvl="1" w:tplc="CDAA778C">
      <w:numFmt w:val="bullet"/>
      <w:lvlText w:val="•"/>
      <w:lvlJc w:val="left"/>
      <w:pPr>
        <w:ind w:left="2160" w:hanging="360"/>
      </w:pPr>
      <w:rPr>
        <w:rFonts w:hint="default"/>
      </w:rPr>
    </w:lvl>
    <w:lvl w:ilvl="2" w:tplc="FFFFFFFF">
      <w:start w:val="1"/>
      <w:numFmt w:val="bullet"/>
      <w:lvlText w:val=""/>
      <w:lvlJc w:val="left"/>
      <w:pPr>
        <w:ind w:left="1620" w:hanging="360"/>
      </w:pPr>
      <w:rPr>
        <w:rFonts w:ascii="Wingdings" w:hAnsi="Wingding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6C327622"/>
    <w:multiLevelType w:val="hybridMultilevel"/>
    <w:tmpl w:val="EFD6766A"/>
    <w:lvl w:ilvl="0" w:tplc="FFFFFFFF">
      <w:start w:val="1"/>
      <w:numFmt w:val="decimal"/>
      <w:lvlText w:val="%1."/>
      <w:lvlJc w:val="left"/>
      <w:pPr>
        <w:ind w:left="1440" w:hanging="360"/>
      </w:pPr>
    </w:lvl>
    <w:lvl w:ilvl="1" w:tplc="CDAA778C">
      <w:numFmt w:val="bullet"/>
      <w:lvlText w:val="•"/>
      <w:lvlJc w:val="left"/>
      <w:pPr>
        <w:ind w:left="2160" w:hanging="360"/>
      </w:pPr>
      <w:rPr>
        <w:rFonts w:hint="default"/>
      </w:rPr>
    </w:lvl>
    <w:lvl w:ilvl="2" w:tplc="FFFFFFFF">
      <w:start w:val="1"/>
      <w:numFmt w:val="bullet"/>
      <w:lvlText w:val=""/>
      <w:lvlJc w:val="left"/>
      <w:pPr>
        <w:ind w:left="1620" w:hanging="360"/>
      </w:pPr>
      <w:rPr>
        <w:rFonts w:ascii="Wingdings" w:hAnsi="Wingding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71133B41"/>
    <w:multiLevelType w:val="hybridMultilevel"/>
    <w:tmpl w:val="D78219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5256C48"/>
    <w:multiLevelType w:val="hybridMultilevel"/>
    <w:tmpl w:val="04E414FE"/>
    <w:lvl w:ilvl="0" w:tplc="B9BAC8B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3677312">
    <w:abstractNumId w:val="6"/>
  </w:num>
  <w:num w:numId="2" w16cid:durableId="1212229753">
    <w:abstractNumId w:val="18"/>
  </w:num>
  <w:num w:numId="3" w16cid:durableId="1283684424">
    <w:abstractNumId w:val="5"/>
  </w:num>
  <w:num w:numId="4" w16cid:durableId="402799634">
    <w:abstractNumId w:val="8"/>
  </w:num>
  <w:num w:numId="5" w16cid:durableId="759452378">
    <w:abstractNumId w:val="14"/>
  </w:num>
  <w:num w:numId="6" w16cid:durableId="1033775268">
    <w:abstractNumId w:val="2"/>
  </w:num>
  <w:num w:numId="7" w16cid:durableId="450131348">
    <w:abstractNumId w:val="13"/>
  </w:num>
  <w:num w:numId="8" w16cid:durableId="1423064420">
    <w:abstractNumId w:val="21"/>
  </w:num>
  <w:num w:numId="9" w16cid:durableId="733160909">
    <w:abstractNumId w:val="20"/>
  </w:num>
  <w:num w:numId="10" w16cid:durableId="1205483776">
    <w:abstractNumId w:val="19"/>
  </w:num>
  <w:num w:numId="11" w16cid:durableId="1145046782">
    <w:abstractNumId w:val="16"/>
  </w:num>
  <w:num w:numId="12" w16cid:durableId="881399984">
    <w:abstractNumId w:val="12"/>
  </w:num>
  <w:num w:numId="13" w16cid:durableId="1166048747">
    <w:abstractNumId w:val="10"/>
  </w:num>
  <w:num w:numId="14" w16cid:durableId="1202784407">
    <w:abstractNumId w:val="15"/>
  </w:num>
  <w:num w:numId="15" w16cid:durableId="796609549">
    <w:abstractNumId w:val="3"/>
  </w:num>
  <w:num w:numId="16" w16cid:durableId="1404988087">
    <w:abstractNumId w:val="7"/>
  </w:num>
  <w:num w:numId="17" w16cid:durableId="527254979">
    <w:abstractNumId w:val="4"/>
  </w:num>
  <w:num w:numId="18" w16cid:durableId="50076988">
    <w:abstractNumId w:val="9"/>
  </w:num>
  <w:num w:numId="19" w16cid:durableId="60254537">
    <w:abstractNumId w:val="23"/>
  </w:num>
  <w:num w:numId="20" w16cid:durableId="1177883223">
    <w:abstractNumId w:val="0"/>
  </w:num>
  <w:num w:numId="21" w16cid:durableId="282925375">
    <w:abstractNumId w:val="1"/>
  </w:num>
  <w:num w:numId="22" w16cid:durableId="1169784099">
    <w:abstractNumId w:val="22"/>
  </w:num>
  <w:num w:numId="23" w16cid:durableId="21714711">
    <w:abstractNumId w:val="11"/>
  </w:num>
  <w:num w:numId="24" w16cid:durableId="10026665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6C9"/>
    <w:rsid w:val="0000049D"/>
    <w:rsid w:val="00000BC7"/>
    <w:rsid w:val="00002743"/>
    <w:rsid w:val="0000284B"/>
    <w:rsid w:val="00002FBF"/>
    <w:rsid w:val="000037CA"/>
    <w:rsid w:val="000038E7"/>
    <w:rsid w:val="00003FA6"/>
    <w:rsid w:val="0000586C"/>
    <w:rsid w:val="00005D1A"/>
    <w:rsid w:val="000103DA"/>
    <w:rsid w:val="000106C0"/>
    <w:rsid w:val="00011042"/>
    <w:rsid w:val="00011201"/>
    <w:rsid w:val="00011EAB"/>
    <w:rsid w:val="000137A7"/>
    <w:rsid w:val="00013830"/>
    <w:rsid w:val="00013DBF"/>
    <w:rsid w:val="000152EA"/>
    <w:rsid w:val="00022351"/>
    <w:rsid w:val="000267BA"/>
    <w:rsid w:val="000277A2"/>
    <w:rsid w:val="00027B6A"/>
    <w:rsid w:val="00027DD9"/>
    <w:rsid w:val="0003093D"/>
    <w:rsid w:val="00033708"/>
    <w:rsid w:val="00035028"/>
    <w:rsid w:val="00036266"/>
    <w:rsid w:val="0003703F"/>
    <w:rsid w:val="000371C4"/>
    <w:rsid w:val="00042B5C"/>
    <w:rsid w:val="00042B84"/>
    <w:rsid w:val="00045B79"/>
    <w:rsid w:val="00045B91"/>
    <w:rsid w:val="00045F06"/>
    <w:rsid w:val="000460B3"/>
    <w:rsid w:val="000464AF"/>
    <w:rsid w:val="00047726"/>
    <w:rsid w:val="00047E82"/>
    <w:rsid w:val="00050C38"/>
    <w:rsid w:val="00053FAF"/>
    <w:rsid w:val="000548C6"/>
    <w:rsid w:val="00060C46"/>
    <w:rsid w:val="000622D4"/>
    <w:rsid w:val="000638AF"/>
    <w:rsid w:val="000666B7"/>
    <w:rsid w:val="0007043F"/>
    <w:rsid w:val="00074D0F"/>
    <w:rsid w:val="00075533"/>
    <w:rsid w:val="00076882"/>
    <w:rsid w:val="000801D9"/>
    <w:rsid w:val="00080697"/>
    <w:rsid w:val="00080F27"/>
    <w:rsid w:val="000840B4"/>
    <w:rsid w:val="00084B2B"/>
    <w:rsid w:val="00085192"/>
    <w:rsid w:val="000855E6"/>
    <w:rsid w:val="00087E55"/>
    <w:rsid w:val="000903F6"/>
    <w:rsid w:val="00090420"/>
    <w:rsid w:val="00090F36"/>
    <w:rsid w:val="00091472"/>
    <w:rsid w:val="0009307E"/>
    <w:rsid w:val="00094386"/>
    <w:rsid w:val="00094564"/>
    <w:rsid w:val="000956DD"/>
    <w:rsid w:val="000964B9"/>
    <w:rsid w:val="00096ED5"/>
    <w:rsid w:val="00097C0D"/>
    <w:rsid w:val="000A048B"/>
    <w:rsid w:val="000A2501"/>
    <w:rsid w:val="000A27B9"/>
    <w:rsid w:val="000A2CDD"/>
    <w:rsid w:val="000A4762"/>
    <w:rsid w:val="000A4C92"/>
    <w:rsid w:val="000A4F5B"/>
    <w:rsid w:val="000A5A08"/>
    <w:rsid w:val="000A5AF1"/>
    <w:rsid w:val="000B058C"/>
    <w:rsid w:val="000B12CB"/>
    <w:rsid w:val="000B19A5"/>
    <w:rsid w:val="000B2144"/>
    <w:rsid w:val="000B7B35"/>
    <w:rsid w:val="000C21A7"/>
    <w:rsid w:val="000C351A"/>
    <w:rsid w:val="000C69EC"/>
    <w:rsid w:val="000C7388"/>
    <w:rsid w:val="000C7D81"/>
    <w:rsid w:val="000D0622"/>
    <w:rsid w:val="000D1579"/>
    <w:rsid w:val="000D2300"/>
    <w:rsid w:val="000D2920"/>
    <w:rsid w:val="000D43C9"/>
    <w:rsid w:val="000D61A8"/>
    <w:rsid w:val="000D65A5"/>
    <w:rsid w:val="000E0814"/>
    <w:rsid w:val="000E0D8C"/>
    <w:rsid w:val="000E0F2E"/>
    <w:rsid w:val="000E3612"/>
    <w:rsid w:val="000F3F81"/>
    <w:rsid w:val="000F53C8"/>
    <w:rsid w:val="000F56A4"/>
    <w:rsid w:val="000F7BE7"/>
    <w:rsid w:val="001003B7"/>
    <w:rsid w:val="00102A7B"/>
    <w:rsid w:val="00104C65"/>
    <w:rsid w:val="00116DF5"/>
    <w:rsid w:val="001173FE"/>
    <w:rsid w:val="00117EE8"/>
    <w:rsid w:val="00122047"/>
    <w:rsid w:val="001313F0"/>
    <w:rsid w:val="00132247"/>
    <w:rsid w:val="00134259"/>
    <w:rsid w:val="001351A1"/>
    <w:rsid w:val="001356D4"/>
    <w:rsid w:val="001357C4"/>
    <w:rsid w:val="0013774F"/>
    <w:rsid w:val="00137C2C"/>
    <w:rsid w:val="00137C6E"/>
    <w:rsid w:val="00140996"/>
    <w:rsid w:val="001418BB"/>
    <w:rsid w:val="00143471"/>
    <w:rsid w:val="00144497"/>
    <w:rsid w:val="00144BF1"/>
    <w:rsid w:val="00145045"/>
    <w:rsid w:val="00145668"/>
    <w:rsid w:val="00145E53"/>
    <w:rsid w:val="0014679A"/>
    <w:rsid w:val="00151742"/>
    <w:rsid w:val="00151F47"/>
    <w:rsid w:val="0015427A"/>
    <w:rsid w:val="0015449C"/>
    <w:rsid w:val="00154DEE"/>
    <w:rsid w:val="00155D7C"/>
    <w:rsid w:val="001571E7"/>
    <w:rsid w:val="00160C15"/>
    <w:rsid w:val="0016130B"/>
    <w:rsid w:val="001632F3"/>
    <w:rsid w:val="00164612"/>
    <w:rsid w:val="00164839"/>
    <w:rsid w:val="00164E32"/>
    <w:rsid w:val="0016534D"/>
    <w:rsid w:val="0016728D"/>
    <w:rsid w:val="0017150C"/>
    <w:rsid w:val="00173E93"/>
    <w:rsid w:val="00173F5A"/>
    <w:rsid w:val="00180B39"/>
    <w:rsid w:val="00185594"/>
    <w:rsid w:val="00186A79"/>
    <w:rsid w:val="00186E66"/>
    <w:rsid w:val="00192898"/>
    <w:rsid w:val="00193171"/>
    <w:rsid w:val="0019623D"/>
    <w:rsid w:val="00196F50"/>
    <w:rsid w:val="00197233"/>
    <w:rsid w:val="001A01EB"/>
    <w:rsid w:val="001A043B"/>
    <w:rsid w:val="001A3171"/>
    <w:rsid w:val="001A3FF7"/>
    <w:rsid w:val="001A4E73"/>
    <w:rsid w:val="001A5BCF"/>
    <w:rsid w:val="001B1BF9"/>
    <w:rsid w:val="001B41B6"/>
    <w:rsid w:val="001B7604"/>
    <w:rsid w:val="001B7AB1"/>
    <w:rsid w:val="001B7F73"/>
    <w:rsid w:val="001C0352"/>
    <w:rsid w:val="001C2795"/>
    <w:rsid w:val="001C3D86"/>
    <w:rsid w:val="001C5E75"/>
    <w:rsid w:val="001D03D2"/>
    <w:rsid w:val="001D087B"/>
    <w:rsid w:val="001D15FD"/>
    <w:rsid w:val="001D2237"/>
    <w:rsid w:val="001D22C1"/>
    <w:rsid w:val="001D2363"/>
    <w:rsid w:val="001D241C"/>
    <w:rsid w:val="001D340A"/>
    <w:rsid w:val="001D3AD9"/>
    <w:rsid w:val="001D4B56"/>
    <w:rsid w:val="001D5EF0"/>
    <w:rsid w:val="001D64E6"/>
    <w:rsid w:val="001D73A2"/>
    <w:rsid w:val="001E02B5"/>
    <w:rsid w:val="001E0B2E"/>
    <w:rsid w:val="001E6449"/>
    <w:rsid w:val="001E7341"/>
    <w:rsid w:val="001F0E95"/>
    <w:rsid w:val="001F2280"/>
    <w:rsid w:val="001F302B"/>
    <w:rsid w:val="001F3E0B"/>
    <w:rsid w:val="001F4B1A"/>
    <w:rsid w:val="001F4CD2"/>
    <w:rsid w:val="001F6078"/>
    <w:rsid w:val="001F68A4"/>
    <w:rsid w:val="0020058A"/>
    <w:rsid w:val="002005A5"/>
    <w:rsid w:val="00201A40"/>
    <w:rsid w:val="002025C4"/>
    <w:rsid w:val="00206598"/>
    <w:rsid w:val="00211447"/>
    <w:rsid w:val="00213999"/>
    <w:rsid w:val="00214717"/>
    <w:rsid w:val="00221989"/>
    <w:rsid w:val="00223E18"/>
    <w:rsid w:val="00224E10"/>
    <w:rsid w:val="00225CD8"/>
    <w:rsid w:val="002267A4"/>
    <w:rsid w:val="00227023"/>
    <w:rsid w:val="00231DFA"/>
    <w:rsid w:val="0023409E"/>
    <w:rsid w:val="0023518B"/>
    <w:rsid w:val="00235655"/>
    <w:rsid w:val="00240540"/>
    <w:rsid w:val="00241ACC"/>
    <w:rsid w:val="00243A48"/>
    <w:rsid w:val="00244174"/>
    <w:rsid w:val="00245476"/>
    <w:rsid w:val="00245E4C"/>
    <w:rsid w:val="00251F91"/>
    <w:rsid w:val="002523A3"/>
    <w:rsid w:val="002601CA"/>
    <w:rsid w:val="00260235"/>
    <w:rsid w:val="002611B1"/>
    <w:rsid w:val="002631BB"/>
    <w:rsid w:val="00263B62"/>
    <w:rsid w:val="00264FE9"/>
    <w:rsid w:val="00266F86"/>
    <w:rsid w:val="002671C8"/>
    <w:rsid w:val="00267426"/>
    <w:rsid w:val="002705A8"/>
    <w:rsid w:val="0027082C"/>
    <w:rsid w:val="00271646"/>
    <w:rsid w:val="00271959"/>
    <w:rsid w:val="00273ADF"/>
    <w:rsid w:val="00275BFB"/>
    <w:rsid w:val="0028069A"/>
    <w:rsid w:val="00280859"/>
    <w:rsid w:val="00281245"/>
    <w:rsid w:val="00281BD7"/>
    <w:rsid w:val="00282FE1"/>
    <w:rsid w:val="00284407"/>
    <w:rsid w:val="00285B9D"/>
    <w:rsid w:val="00285C5D"/>
    <w:rsid w:val="00286AB3"/>
    <w:rsid w:val="00290252"/>
    <w:rsid w:val="00290AE9"/>
    <w:rsid w:val="00291EC5"/>
    <w:rsid w:val="00292381"/>
    <w:rsid w:val="0029253C"/>
    <w:rsid w:val="00295FD4"/>
    <w:rsid w:val="00296700"/>
    <w:rsid w:val="00297B9D"/>
    <w:rsid w:val="00297FCE"/>
    <w:rsid w:val="002A0AB3"/>
    <w:rsid w:val="002A1154"/>
    <w:rsid w:val="002A1519"/>
    <w:rsid w:val="002A18EF"/>
    <w:rsid w:val="002A4A09"/>
    <w:rsid w:val="002A5BEE"/>
    <w:rsid w:val="002B0796"/>
    <w:rsid w:val="002B1C38"/>
    <w:rsid w:val="002B39FD"/>
    <w:rsid w:val="002B40C4"/>
    <w:rsid w:val="002B5C87"/>
    <w:rsid w:val="002B7791"/>
    <w:rsid w:val="002B7E7D"/>
    <w:rsid w:val="002C17E2"/>
    <w:rsid w:val="002C2241"/>
    <w:rsid w:val="002C3C93"/>
    <w:rsid w:val="002C4E1E"/>
    <w:rsid w:val="002C51B1"/>
    <w:rsid w:val="002C53CC"/>
    <w:rsid w:val="002C61A8"/>
    <w:rsid w:val="002C7064"/>
    <w:rsid w:val="002D00A0"/>
    <w:rsid w:val="002D0DCA"/>
    <w:rsid w:val="002D1DA3"/>
    <w:rsid w:val="002D2BE1"/>
    <w:rsid w:val="002D6014"/>
    <w:rsid w:val="002E0648"/>
    <w:rsid w:val="002E331D"/>
    <w:rsid w:val="002E4FC6"/>
    <w:rsid w:val="002E642E"/>
    <w:rsid w:val="002F2D08"/>
    <w:rsid w:val="002F2E94"/>
    <w:rsid w:val="002F4500"/>
    <w:rsid w:val="002F468F"/>
    <w:rsid w:val="002F4A60"/>
    <w:rsid w:val="002F62D5"/>
    <w:rsid w:val="002F6F37"/>
    <w:rsid w:val="002F743B"/>
    <w:rsid w:val="002F7ED6"/>
    <w:rsid w:val="00301911"/>
    <w:rsid w:val="00303275"/>
    <w:rsid w:val="003048F0"/>
    <w:rsid w:val="00310FC6"/>
    <w:rsid w:val="00311A73"/>
    <w:rsid w:val="0031255A"/>
    <w:rsid w:val="0031361E"/>
    <w:rsid w:val="00314153"/>
    <w:rsid w:val="00316DE9"/>
    <w:rsid w:val="00317751"/>
    <w:rsid w:val="00321697"/>
    <w:rsid w:val="00322063"/>
    <w:rsid w:val="0032335E"/>
    <w:rsid w:val="0032349F"/>
    <w:rsid w:val="00327DCD"/>
    <w:rsid w:val="0033040D"/>
    <w:rsid w:val="00330DFC"/>
    <w:rsid w:val="00331F6D"/>
    <w:rsid w:val="003344EC"/>
    <w:rsid w:val="00334C36"/>
    <w:rsid w:val="00337388"/>
    <w:rsid w:val="0034030D"/>
    <w:rsid w:val="00340556"/>
    <w:rsid w:val="00340F5A"/>
    <w:rsid w:val="00343534"/>
    <w:rsid w:val="00345363"/>
    <w:rsid w:val="003467F2"/>
    <w:rsid w:val="00346C70"/>
    <w:rsid w:val="0035398B"/>
    <w:rsid w:val="00356889"/>
    <w:rsid w:val="00360861"/>
    <w:rsid w:val="003617E4"/>
    <w:rsid w:val="0036226E"/>
    <w:rsid w:val="00362CDC"/>
    <w:rsid w:val="0036307B"/>
    <w:rsid w:val="00363C37"/>
    <w:rsid w:val="00364B73"/>
    <w:rsid w:val="00364E89"/>
    <w:rsid w:val="00365110"/>
    <w:rsid w:val="0036688C"/>
    <w:rsid w:val="00367413"/>
    <w:rsid w:val="00367B5A"/>
    <w:rsid w:val="0037133E"/>
    <w:rsid w:val="00372BF5"/>
    <w:rsid w:val="003748FB"/>
    <w:rsid w:val="003756BC"/>
    <w:rsid w:val="003759A0"/>
    <w:rsid w:val="00381D8B"/>
    <w:rsid w:val="00382C36"/>
    <w:rsid w:val="00383944"/>
    <w:rsid w:val="00383B99"/>
    <w:rsid w:val="0038584D"/>
    <w:rsid w:val="00385FEE"/>
    <w:rsid w:val="0038763F"/>
    <w:rsid w:val="00387FCC"/>
    <w:rsid w:val="00390FE0"/>
    <w:rsid w:val="0039219D"/>
    <w:rsid w:val="00394733"/>
    <w:rsid w:val="00397518"/>
    <w:rsid w:val="003A093F"/>
    <w:rsid w:val="003A3567"/>
    <w:rsid w:val="003A3629"/>
    <w:rsid w:val="003A3AAE"/>
    <w:rsid w:val="003A4169"/>
    <w:rsid w:val="003A53E3"/>
    <w:rsid w:val="003A7EBD"/>
    <w:rsid w:val="003B41BF"/>
    <w:rsid w:val="003B4EDE"/>
    <w:rsid w:val="003B5183"/>
    <w:rsid w:val="003B616E"/>
    <w:rsid w:val="003B6A74"/>
    <w:rsid w:val="003C0B30"/>
    <w:rsid w:val="003C1541"/>
    <w:rsid w:val="003C171C"/>
    <w:rsid w:val="003C2397"/>
    <w:rsid w:val="003C330D"/>
    <w:rsid w:val="003C3D71"/>
    <w:rsid w:val="003C3E52"/>
    <w:rsid w:val="003C586E"/>
    <w:rsid w:val="003D3246"/>
    <w:rsid w:val="003D5530"/>
    <w:rsid w:val="003D5800"/>
    <w:rsid w:val="003D6907"/>
    <w:rsid w:val="003E07F4"/>
    <w:rsid w:val="003E0977"/>
    <w:rsid w:val="003E4A04"/>
    <w:rsid w:val="003E5487"/>
    <w:rsid w:val="003E647E"/>
    <w:rsid w:val="003E6A9B"/>
    <w:rsid w:val="003E7CCE"/>
    <w:rsid w:val="003F0D86"/>
    <w:rsid w:val="003F1C71"/>
    <w:rsid w:val="003F466D"/>
    <w:rsid w:val="003F4806"/>
    <w:rsid w:val="003F4F6E"/>
    <w:rsid w:val="003F50DC"/>
    <w:rsid w:val="003F5891"/>
    <w:rsid w:val="003F5AB3"/>
    <w:rsid w:val="003F6E80"/>
    <w:rsid w:val="004000A1"/>
    <w:rsid w:val="004002BC"/>
    <w:rsid w:val="004016A5"/>
    <w:rsid w:val="0040237D"/>
    <w:rsid w:val="004025D7"/>
    <w:rsid w:val="00406546"/>
    <w:rsid w:val="00406B88"/>
    <w:rsid w:val="004076B1"/>
    <w:rsid w:val="00410115"/>
    <w:rsid w:val="00410557"/>
    <w:rsid w:val="004126B1"/>
    <w:rsid w:val="004131AA"/>
    <w:rsid w:val="0041345A"/>
    <w:rsid w:val="00415231"/>
    <w:rsid w:val="00416A7C"/>
    <w:rsid w:val="00416CA1"/>
    <w:rsid w:val="004175CF"/>
    <w:rsid w:val="00421468"/>
    <w:rsid w:val="00423A52"/>
    <w:rsid w:val="00424C86"/>
    <w:rsid w:val="00433775"/>
    <w:rsid w:val="00435032"/>
    <w:rsid w:val="00435FA6"/>
    <w:rsid w:val="00437A01"/>
    <w:rsid w:val="00440872"/>
    <w:rsid w:val="00440B34"/>
    <w:rsid w:val="0044354F"/>
    <w:rsid w:val="004447D4"/>
    <w:rsid w:val="004454C8"/>
    <w:rsid w:val="0044646F"/>
    <w:rsid w:val="00447F4D"/>
    <w:rsid w:val="0045065C"/>
    <w:rsid w:val="00452805"/>
    <w:rsid w:val="004536B8"/>
    <w:rsid w:val="00461197"/>
    <w:rsid w:val="00461464"/>
    <w:rsid w:val="00461646"/>
    <w:rsid w:val="00461FF0"/>
    <w:rsid w:val="00462595"/>
    <w:rsid w:val="00465D1D"/>
    <w:rsid w:val="00466584"/>
    <w:rsid w:val="004705DC"/>
    <w:rsid w:val="00472189"/>
    <w:rsid w:val="00473BD8"/>
    <w:rsid w:val="004743C4"/>
    <w:rsid w:val="004805E2"/>
    <w:rsid w:val="00482D9B"/>
    <w:rsid w:val="00485416"/>
    <w:rsid w:val="00486537"/>
    <w:rsid w:val="00486703"/>
    <w:rsid w:val="00487D74"/>
    <w:rsid w:val="004922D6"/>
    <w:rsid w:val="00492AFE"/>
    <w:rsid w:val="004944CA"/>
    <w:rsid w:val="00495547"/>
    <w:rsid w:val="00495723"/>
    <w:rsid w:val="00495B23"/>
    <w:rsid w:val="00495ECC"/>
    <w:rsid w:val="004968F1"/>
    <w:rsid w:val="00497A5D"/>
    <w:rsid w:val="00497C91"/>
    <w:rsid w:val="00497E13"/>
    <w:rsid w:val="00497FBE"/>
    <w:rsid w:val="004A09C1"/>
    <w:rsid w:val="004A1030"/>
    <w:rsid w:val="004A112F"/>
    <w:rsid w:val="004A2A17"/>
    <w:rsid w:val="004A38C8"/>
    <w:rsid w:val="004A3EDF"/>
    <w:rsid w:val="004B0CD4"/>
    <w:rsid w:val="004B2F5E"/>
    <w:rsid w:val="004B46D7"/>
    <w:rsid w:val="004B4809"/>
    <w:rsid w:val="004B4E58"/>
    <w:rsid w:val="004B5A69"/>
    <w:rsid w:val="004B5F06"/>
    <w:rsid w:val="004B6DDD"/>
    <w:rsid w:val="004C12F3"/>
    <w:rsid w:val="004C1570"/>
    <w:rsid w:val="004C3650"/>
    <w:rsid w:val="004D0C2B"/>
    <w:rsid w:val="004D3DD6"/>
    <w:rsid w:val="004D4412"/>
    <w:rsid w:val="004D4BEC"/>
    <w:rsid w:val="004D4F60"/>
    <w:rsid w:val="004D6B24"/>
    <w:rsid w:val="004E16CC"/>
    <w:rsid w:val="004E1FA5"/>
    <w:rsid w:val="004E2376"/>
    <w:rsid w:val="004E2C48"/>
    <w:rsid w:val="004E3C48"/>
    <w:rsid w:val="004E43D0"/>
    <w:rsid w:val="004E573E"/>
    <w:rsid w:val="004E588D"/>
    <w:rsid w:val="004E5F60"/>
    <w:rsid w:val="004E6A08"/>
    <w:rsid w:val="004F1270"/>
    <w:rsid w:val="004F1B8F"/>
    <w:rsid w:val="004F2D48"/>
    <w:rsid w:val="004F353F"/>
    <w:rsid w:val="004F44B3"/>
    <w:rsid w:val="004F52DC"/>
    <w:rsid w:val="004F5833"/>
    <w:rsid w:val="004F782D"/>
    <w:rsid w:val="004F7B0D"/>
    <w:rsid w:val="0050367A"/>
    <w:rsid w:val="00503909"/>
    <w:rsid w:val="005062F8"/>
    <w:rsid w:val="0051265E"/>
    <w:rsid w:val="0051457A"/>
    <w:rsid w:val="00516188"/>
    <w:rsid w:val="00516F76"/>
    <w:rsid w:val="005206C5"/>
    <w:rsid w:val="00520AAF"/>
    <w:rsid w:val="00521996"/>
    <w:rsid w:val="005221BF"/>
    <w:rsid w:val="00525E35"/>
    <w:rsid w:val="00526926"/>
    <w:rsid w:val="0052733D"/>
    <w:rsid w:val="00530B47"/>
    <w:rsid w:val="00530CDF"/>
    <w:rsid w:val="005312CD"/>
    <w:rsid w:val="00532913"/>
    <w:rsid w:val="00532A9C"/>
    <w:rsid w:val="005334A1"/>
    <w:rsid w:val="00533EFF"/>
    <w:rsid w:val="005341CE"/>
    <w:rsid w:val="0053543D"/>
    <w:rsid w:val="005359B5"/>
    <w:rsid w:val="005403B9"/>
    <w:rsid w:val="005409CE"/>
    <w:rsid w:val="00540DCB"/>
    <w:rsid w:val="00542C28"/>
    <w:rsid w:val="00542CB4"/>
    <w:rsid w:val="00542E8F"/>
    <w:rsid w:val="005441B5"/>
    <w:rsid w:val="0055289A"/>
    <w:rsid w:val="0055447A"/>
    <w:rsid w:val="00555AA0"/>
    <w:rsid w:val="00555FBB"/>
    <w:rsid w:val="0056294E"/>
    <w:rsid w:val="00562E71"/>
    <w:rsid w:val="00564277"/>
    <w:rsid w:val="005656BA"/>
    <w:rsid w:val="00566337"/>
    <w:rsid w:val="005671EC"/>
    <w:rsid w:val="00567385"/>
    <w:rsid w:val="00571273"/>
    <w:rsid w:val="0057243B"/>
    <w:rsid w:val="005730CF"/>
    <w:rsid w:val="00573280"/>
    <w:rsid w:val="00575157"/>
    <w:rsid w:val="00575F30"/>
    <w:rsid w:val="005773F2"/>
    <w:rsid w:val="00577AE4"/>
    <w:rsid w:val="00577E35"/>
    <w:rsid w:val="00581320"/>
    <w:rsid w:val="005832EB"/>
    <w:rsid w:val="005838B2"/>
    <w:rsid w:val="00583DA2"/>
    <w:rsid w:val="00584057"/>
    <w:rsid w:val="005852B6"/>
    <w:rsid w:val="00591ECC"/>
    <w:rsid w:val="005942E7"/>
    <w:rsid w:val="00594C9B"/>
    <w:rsid w:val="00594DC7"/>
    <w:rsid w:val="005958FF"/>
    <w:rsid w:val="00595B0A"/>
    <w:rsid w:val="0059680B"/>
    <w:rsid w:val="0059711F"/>
    <w:rsid w:val="005A27C6"/>
    <w:rsid w:val="005A2CAC"/>
    <w:rsid w:val="005A5063"/>
    <w:rsid w:val="005A546A"/>
    <w:rsid w:val="005A6262"/>
    <w:rsid w:val="005B07E4"/>
    <w:rsid w:val="005B1AB8"/>
    <w:rsid w:val="005B1C4A"/>
    <w:rsid w:val="005B1DB6"/>
    <w:rsid w:val="005B3FB6"/>
    <w:rsid w:val="005B4EEB"/>
    <w:rsid w:val="005B4F16"/>
    <w:rsid w:val="005B5D76"/>
    <w:rsid w:val="005C41CA"/>
    <w:rsid w:val="005C654F"/>
    <w:rsid w:val="005C728E"/>
    <w:rsid w:val="005D0BBA"/>
    <w:rsid w:val="005D0D6F"/>
    <w:rsid w:val="005D4150"/>
    <w:rsid w:val="005D4319"/>
    <w:rsid w:val="005D57DB"/>
    <w:rsid w:val="005D6F56"/>
    <w:rsid w:val="005D7D2A"/>
    <w:rsid w:val="005E1B25"/>
    <w:rsid w:val="005E1BEC"/>
    <w:rsid w:val="005E20B4"/>
    <w:rsid w:val="005E28FD"/>
    <w:rsid w:val="005E33CB"/>
    <w:rsid w:val="005E5573"/>
    <w:rsid w:val="005E564C"/>
    <w:rsid w:val="005E673E"/>
    <w:rsid w:val="005F1DDB"/>
    <w:rsid w:val="005F3068"/>
    <w:rsid w:val="005F3538"/>
    <w:rsid w:val="005F4652"/>
    <w:rsid w:val="005F50ED"/>
    <w:rsid w:val="005F5FA0"/>
    <w:rsid w:val="00601D22"/>
    <w:rsid w:val="006048C0"/>
    <w:rsid w:val="006049FC"/>
    <w:rsid w:val="00604C63"/>
    <w:rsid w:val="00605B7A"/>
    <w:rsid w:val="00606067"/>
    <w:rsid w:val="00611122"/>
    <w:rsid w:val="00612120"/>
    <w:rsid w:val="0061267B"/>
    <w:rsid w:val="00614A3A"/>
    <w:rsid w:val="00616672"/>
    <w:rsid w:val="00617A95"/>
    <w:rsid w:val="00621FE5"/>
    <w:rsid w:val="00622EC1"/>
    <w:rsid w:val="0062656C"/>
    <w:rsid w:val="00630575"/>
    <w:rsid w:val="0063076A"/>
    <w:rsid w:val="00632B5F"/>
    <w:rsid w:val="00637374"/>
    <w:rsid w:val="00640E3D"/>
    <w:rsid w:val="00640E47"/>
    <w:rsid w:val="00641690"/>
    <w:rsid w:val="006454E4"/>
    <w:rsid w:val="0064552B"/>
    <w:rsid w:val="00650BD9"/>
    <w:rsid w:val="00653191"/>
    <w:rsid w:val="00655A8F"/>
    <w:rsid w:val="006567CA"/>
    <w:rsid w:val="0065698F"/>
    <w:rsid w:val="00660F88"/>
    <w:rsid w:val="006638F2"/>
    <w:rsid w:val="00664452"/>
    <w:rsid w:val="0066451A"/>
    <w:rsid w:val="0066458D"/>
    <w:rsid w:val="006671F0"/>
    <w:rsid w:val="00667517"/>
    <w:rsid w:val="00667E59"/>
    <w:rsid w:val="00670D5D"/>
    <w:rsid w:val="00673014"/>
    <w:rsid w:val="00674AFE"/>
    <w:rsid w:val="00676606"/>
    <w:rsid w:val="00676745"/>
    <w:rsid w:val="006777A9"/>
    <w:rsid w:val="006778CF"/>
    <w:rsid w:val="006810B3"/>
    <w:rsid w:val="006827E6"/>
    <w:rsid w:val="006839B3"/>
    <w:rsid w:val="00685230"/>
    <w:rsid w:val="00685E34"/>
    <w:rsid w:val="00685F65"/>
    <w:rsid w:val="006879C9"/>
    <w:rsid w:val="00690DB2"/>
    <w:rsid w:val="0069210F"/>
    <w:rsid w:val="00693E31"/>
    <w:rsid w:val="006949CB"/>
    <w:rsid w:val="006953BC"/>
    <w:rsid w:val="00695966"/>
    <w:rsid w:val="006976E2"/>
    <w:rsid w:val="0069782F"/>
    <w:rsid w:val="006A06B7"/>
    <w:rsid w:val="006A0B07"/>
    <w:rsid w:val="006A0D25"/>
    <w:rsid w:val="006A1AA3"/>
    <w:rsid w:val="006A1AE9"/>
    <w:rsid w:val="006A3218"/>
    <w:rsid w:val="006A4879"/>
    <w:rsid w:val="006A4C57"/>
    <w:rsid w:val="006A6F53"/>
    <w:rsid w:val="006B1CC6"/>
    <w:rsid w:val="006B37C6"/>
    <w:rsid w:val="006B7283"/>
    <w:rsid w:val="006B795F"/>
    <w:rsid w:val="006C0BAE"/>
    <w:rsid w:val="006C223A"/>
    <w:rsid w:val="006C2E31"/>
    <w:rsid w:val="006C5330"/>
    <w:rsid w:val="006C78B8"/>
    <w:rsid w:val="006D011F"/>
    <w:rsid w:val="006D03DD"/>
    <w:rsid w:val="006D10E3"/>
    <w:rsid w:val="006D13EC"/>
    <w:rsid w:val="006D2D5F"/>
    <w:rsid w:val="006D4BDA"/>
    <w:rsid w:val="006D51B5"/>
    <w:rsid w:val="006D6D13"/>
    <w:rsid w:val="006D73A3"/>
    <w:rsid w:val="006D73BD"/>
    <w:rsid w:val="006D7BB5"/>
    <w:rsid w:val="006E0689"/>
    <w:rsid w:val="006E1306"/>
    <w:rsid w:val="006E4B6A"/>
    <w:rsid w:val="006E633C"/>
    <w:rsid w:val="006F1631"/>
    <w:rsid w:val="006F3895"/>
    <w:rsid w:val="006F46D0"/>
    <w:rsid w:val="006F51B0"/>
    <w:rsid w:val="006F54CE"/>
    <w:rsid w:val="006F626A"/>
    <w:rsid w:val="006F7011"/>
    <w:rsid w:val="006F7B33"/>
    <w:rsid w:val="00701F2F"/>
    <w:rsid w:val="0070297B"/>
    <w:rsid w:val="00702DF7"/>
    <w:rsid w:val="00703C00"/>
    <w:rsid w:val="00704F6F"/>
    <w:rsid w:val="00705083"/>
    <w:rsid w:val="007079EF"/>
    <w:rsid w:val="007144B5"/>
    <w:rsid w:val="007165C8"/>
    <w:rsid w:val="007212CC"/>
    <w:rsid w:val="00721725"/>
    <w:rsid w:val="00722E1A"/>
    <w:rsid w:val="0072347A"/>
    <w:rsid w:val="007236E3"/>
    <w:rsid w:val="00724BE6"/>
    <w:rsid w:val="0072585E"/>
    <w:rsid w:val="0073064A"/>
    <w:rsid w:val="00731C74"/>
    <w:rsid w:val="00732C3E"/>
    <w:rsid w:val="007344E0"/>
    <w:rsid w:val="00734558"/>
    <w:rsid w:val="00736ADB"/>
    <w:rsid w:val="00736D25"/>
    <w:rsid w:val="00737193"/>
    <w:rsid w:val="0073743A"/>
    <w:rsid w:val="007378F5"/>
    <w:rsid w:val="00740C50"/>
    <w:rsid w:val="00741ABC"/>
    <w:rsid w:val="00741E2E"/>
    <w:rsid w:val="007431F4"/>
    <w:rsid w:val="00744A4B"/>
    <w:rsid w:val="007452E3"/>
    <w:rsid w:val="007479B0"/>
    <w:rsid w:val="00751890"/>
    <w:rsid w:val="0075430B"/>
    <w:rsid w:val="0076339F"/>
    <w:rsid w:val="0076584D"/>
    <w:rsid w:val="00765B67"/>
    <w:rsid w:val="0076619A"/>
    <w:rsid w:val="007662E0"/>
    <w:rsid w:val="00770091"/>
    <w:rsid w:val="007702DD"/>
    <w:rsid w:val="00771DE7"/>
    <w:rsid w:val="00772C55"/>
    <w:rsid w:val="00775981"/>
    <w:rsid w:val="00777B2C"/>
    <w:rsid w:val="00777CFF"/>
    <w:rsid w:val="00780561"/>
    <w:rsid w:val="00780B2F"/>
    <w:rsid w:val="0078117F"/>
    <w:rsid w:val="00782C8D"/>
    <w:rsid w:val="00783F9F"/>
    <w:rsid w:val="00784246"/>
    <w:rsid w:val="00790A98"/>
    <w:rsid w:val="00790B7A"/>
    <w:rsid w:val="007919A3"/>
    <w:rsid w:val="00791FD5"/>
    <w:rsid w:val="00792E76"/>
    <w:rsid w:val="007930BF"/>
    <w:rsid w:val="00793F6D"/>
    <w:rsid w:val="0079442A"/>
    <w:rsid w:val="007949F6"/>
    <w:rsid w:val="00796F06"/>
    <w:rsid w:val="007A0066"/>
    <w:rsid w:val="007A1894"/>
    <w:rsid w:val="007A2604"/>
    <w:rsid w:val="007A2981"/>
    <w:rsid w:val="007A3486"/>
    <w:rsid w:val="007A6D7E"/>
    <w:rsid w:val="007B0B64"/>
    <w:rsid w:val="007B1E94"/>
    <w:rsid w:val="007B2776"/>
    <w:rsid w:val="007B3BD8"/>
    <w:rsid w:val="007B473D"/>
    <w:rsid w:val="007B4931"/>
    <w:rsid w:val="007B5FE1"/>
    <w:rsid w:val="007B62D6"/>
    <w:rsid w:val="007B752F"/>
    <w:rsid w:val="007B7BAA"/>
    <w:rsid w:val="007C06FA"/>
    <w:rsid w:val="007C271A"/>
    <w:rsid w:val="007C2EC3"/>
    <w:rsid w:val="007C31EB"/>
    <w:rsid w:val="007C32E8"/>
    <w:rsid w:val="007C4469"/>
    <w:rsid w:val="007D0408"/>
    <w:rsid w:val="007D2CA3"/>
    <w:rsid w:val="007D3FBF"/>
    <w:rsid w:val="007E0C6E"/>
    <w:rsid w:val="007E1B7A"/>
    <w:rsid w:val="007E2885"/>
    <w:rsid w:val="007E31A7"/>
    <w:rsid w:val="007E44B4"/>
    <w:rsid w:val="007F0AD3"/>
    <w:rsid w:val="007F14F9"/>
    <w:rsid w:val="007F2219"/>
    <w:rsid w:val="007F2EB3"/>
    <w:rsid w:val="007F2F79"/>
    <w:rsid w:val="007F37E8"/>
    <w:rsid w:val="007F6843"/>
    <w:rsid w:val="007F6938"/>
    <w:rsid w:val="007F7872"/>
    <w:rsid w:val="008028B1"/>
    <w:rsid w:val="008059AC"/>
    <w:rsid w:val="00805D60"/>
    <w:rsid w:val="0080649F"/>
    <w:rsid w:val="00810787"/>
    <w:rsid w:val="00811F99"/>
    <w:rsid w:val="00814858"/>
    <w:rsid w:val="00815B62"/>
    <w:rsid w:val="008171F3"/>
    <w:rsid w:val="00817307"/>
    <w:rsid w:val="00817638"/>
    <w:rsid w:val="00820EB2"/>
    <w:rsid w:val="0082284D"/>
    <w:rsid w:val="008235EC"/>
    <w:rsid w:val="008278C0"/>
    <w:rsid w:val="00827FF5"/>
    <w:rsid w:val="008301F4"/>
    <w:rsid w:val="00831F6F"/>
    <w:rsid w:val="00832C19"/>
    <w:rsid w:val="00832CB2"/>
    <w:rsid w:val="00833677"/>
    <w:rsid w:val="00834B24"/>
    <w:rsid w:val="00835186"/>
    <w:rsid w:val="00844678"/>
    <w:rsid w:val="0084504F"/>
    <w:rsid w:val="00845259"/>
    <w:rsid w:val="00845920"/>
    <w:rsid w:val="00845CF8"/>
    <w:rsid w:val="00847560"/>
    <w:rsid w:val="008509F8"/>
    <w:rsid w:val="008512F5"/>
    <w:rsid w:val="0085279B"/>
    <w:rsid w:val="00853669"/>
    <w:rsid w:val="0085378C"/>
    <w:rsid w:val="00857376"/>
    <w:rsid w:val="008632F1"/>
    <w:rsid w:val="008659AE"/>
    <w:rsid w:val="00866710"/>
    <w:rsid w:val="00870BEC"/>
    <w:rsid w:val="008711BD"/>
    <w:rsid w:val="008734DC"/>
    <w:rsid w:val="00875022"/>
    <w:rsid w:val="00875E32"/>
    <w:rsid w:val="00877C2A"/>
    <w:rsid w:val="00880F38"/>
    <w:rsid w:val="00882A55"/>
    <w:rsid w:val="00883A68"/>
    <w:rsid w:val="00883F3E"/>
    <w:rsid w:val="00883F70"/>
    <w:rsid w:val="0088482D"/>
    <w:rsid w:val="008906B2"/>
    <w:rsid w:val="008907A1"/>
    <w:rsid w:val="00893980"/>
    <w:rsid w:val="00894181"/>
    <w:rsid w:val="00896515"/>
    <w:rsid w:val="00897001"/>
    <w:rsid w:val="0089703A"/>
    <w:rsid w:val="00897E28"/>
    <w:rsid w:val="008A0C2F"/>
    <w:rsid w:val="008A116F"/>
    <w:rsid w:val="008A1B85"/>
    <w:rsid w:val="008A351E"/>
    <w:rsid w:val="008A37EC"/>
    <w:rsid w:val="008A3D28"/>
    <w:rsid w:val="008A4807"/>
    <w:rsid w:val="008B2458"/>
    <w:rsid w:val="008B2BFB"/>
    <w:rsid w:val="008B311F"/>
    <w:rsid w:val="008B59E2"/>
    <w:rsid w:val="008B763F"/>
    <w:rsid w:val="008B7716"/>
    <w:rsid w:val="008C0B44"/>
    <w:rsid w:val="008C0EC2"/>
    <w:rsid w:val="008C1824"/>
    <w:rsid w:val="008C1CE7"/>
    <w:rsid w:val="008C238C"/>
    <w:rsid w:val="008C3F2B"/>
    <w:rsid w:val="008C59C4"/>
    <w:rsid w:val="008D0550"/>
    <w:rsid w:val="008D057A"/>
    <w:rsid w:val="008D094C"/>
    <w:rsid w:val="008D182B"/>
    <w:rsid w:val="008D19EF"/>
    <w:rsid w:val="008D1CE6"/>
    <w:rsid w:val="008D241D"/>
    <w:rsid w:val="008D2993"/>
    <w:rsid w:val="008D3164"/>
    <w:rsid w:val="008D393B"/>
    <w:rsid w:val="008D3E4D"/>
    <w:rsid w:val="008D516E"/>
    <w:rsid w:val="008D63B9"/>
    <w:rsid w:val="008D74AF"/>
    <w:rsid w:val="008D79C5"/>
    <w:rsid w:val="008E1156"/>
    <w:rsid w:val="008E42AF"/>
    <w:rsid w:val="008E56A0"/>
    <w:rsid w:val="008E767D"/>
    <w:rsid w:val="008F35ED"/>
    <w:rsid w:val="008F363E"/>
    <w:rsid w:val="008F3649"/>
    <w:rsid w:val="008F3869"/>
    <w:rsid w:val="008F411F"/>
    <w:rsid w:val="008F4E7B"/>
    <w:rsid w:val="008F52EF"/>
    <w:rsid w:val="008F7F12"/>
    <w:rsid w:val="00900A65"/>
    <w:rsid w:val="00902550"/>
    <w:rsid w:val="009039D0"/>
    <w:rsid w:val="009061E2"/>
    <w:rsid w:val="00906A61"/>
    <w:rsid w:val="009100DC"/>
    <w:rsid w:val="0091167B"/>
    <w:rsid w:val="009121F0"/>
    <w:rsid w:val="00912695"/>
    <w:rsid w:val="00912957"/>
    <w:rsid w:val="00913EAF"/>
    <w:rsid w:val="00914FD6"/>
    <w:rsid w:val="00916A37"/>
    <w:rsid w:val="009221C7"/>
    <w:rsid w:val="00922A03"/>
    <w:rsid w:val="00922AA7"/>
    <w:rsid w:val="00922ED9"/>
    <w:rsid w:val="00923FBD"/>
    <w:rsid w:val="009242E7"/>
    <w:rsid w:val="00925778"/>
    <w:rsid w:val="00927D2A"/>
    <w:rsid w:val="0093050B"/>
    <w:rsid w:val="00931311"/>
    <w:rsid w:val="00931618"/>
    <w:rsid w:val="00931991"/>
    <w:rsid w:val="00933A04"/>
    <w:rsid w:val="00936ACA"/>
    <w:rsid w:val="009376C9"/>
    <w:rsid w:val="0093781D"/>
    <w:rsid w:val="00937843"/>
    <w:rsid w:val="00937CB7"/>
    <w:rsid w:val="00940754"/>
    <w:rsid w:val="00941BB1"/>
    <w:rsid w:val="00941CF6"/>
    <w:rsid w:val="00943ECD"/>
    <w:rsid w:val="00945226"/>
    <w:rsid w:val="00946C8B"/>
    <w:rsid w:val="00946ED9"/>
    <w:rsid w:val="009474D3"/>
    <w:rsid w:val="009509F7"/>
    <w:rsid w:val="00951C6A"/>
    <w:rsid w:val="009533BD"/>
    <w:rsid w:val="00954486"/>
    <w:rsid w:val="00954A8B"/>
    <w:rsid w:val="00962CE0"/>
    <w:rsid w:val="009660C5"/>
    <w:rsid w:val="009669C8"/>
    <w:rsid w:val="009674AA"/>
    <w:rsid w:val="00967C47"/>
    <w:rsid w:val="00967F0C"/>
    <w:rsid w:val="009702FE"/>
    <w:rsid w:val="00970F65"/>
    <w:rsid w:val="00971647"/>
    <w:rsid w:val="009728A1"/>
    <w:rsid w:val="00973D5F"/>
    <w:rsid w:val="0097514C"/>
    <w:rsid w:val="0097652C"/>
    <w:rsid w:val="00981765"/>
    <w:rsid w:val="009822E9"/>
    <w:rsid w:val="00984BE7"/>
    <w:rsid w:val="00985E3A"/>
    <w:rsid w:val="00986124"/>
    <w:rsid w:val="009864FD"/>
    <w:rsid w:val="00990265"/>
    <w:rsid w:val="009902A4"/>
    <w:rsid w:val="00991B03"/>
    <w:rsid w:val="0099393F"/>
    <w:rsid w:val="00994139"/>
    <w:rsid w:val="009943F1"/>
    <w:rsid w:val="00997794"/>
    <w:rsid w:val="009A1B2C"/>
    <w:rsid w:val="009A2F6D"/>
    <w:rsid w:val="009A35AA"/>
    <w:rsid w:val="009A3A58"/>
    <w:rsid w:val="009A53CA"/>
    <w:rsid w:val="009A7FBF"/>
    <w:rsid w:val="009B0829"/>
    <w:rsid w:val="009B1286"/>
    <w:rsid w:val="009B159F"/>
    <w:rsid w:val="009B1F9F"/>
    <w:rsid w:val="009B283E"/>
    <w:rsid w:val="009B3B6A"/>
    <w:rsid w:val="009B418C"/>
    <w:rsid w:val="009B4B2A"/>
    <w:rsid w:val="009B540B"/>
    <w:rsid w:val="009B7281"/>
    <w:rsid w:val="009C067B"/>
    <w:rsid w:val="009C152C"/>
    <w:rsid w:val="009C1BE7"/>
    <w:rsid w:val="009C3E6B"/>
    <w:rsid w:val="009C5073"/>
    <w:rsid w:val="009C54FD"/>
    <w:rsid w:val="009D2E10"/>
    <w:rsid w:val="009D31D7"/>
    <w:rsid w:val="009D3359"/>
    <w:rsid w:val="009D720D"/>
    <w:rsid w:val="009D7FAD"/>
    <w:rsid w:val="009E16B5"/>
    <w:rsid w:val="009E2CB9"/>
    <w:rsid w:val="009E2FD0"/>
    <w:rsid w:val="009E535B"/>
    <w:rsid w:val="009E5866"/>
    <w:rsid w:val="009E5B2E"/>
    <w:rsid w:val="009E6B79"/>
    <w:rsid w:val="009E7407"/>
    <w:rsid w:val="009F0CA2"/>
    <w:rsid w:val="009F1C0E"/>
    <w:rsid w:val="009F341D"/>
    <w:rsid w:val="009F3E8A"/>
    <w:rsid w:val="009F5431"/>
    <w:rsid w:val="009F654E"/>
    <w:rsid w:val="009F78E0"/>
    <w:rsid w:val="00A0043E"/>
    <w:rsid w:val="00A0456E"/>
    <w:rsid w:val="00A04AB6"/>
    <w:rsid w:val="00A0534F"/>
    <w:rsid w:val="00A0669B"/>
    <w:rsid w:val="00A11A9A"/>
    <w:rsid w:val="00A1285B"/>
    <w:rsid w:val="00A12900"/>
    <w:rsid w:val="00A12CDF"/>
    <w:rsid w:val="00A1357B"/>
    <w:rsid w:val="00A148DF"/>
    <w:rsid w:val="00A14C71"/>
    <w:rsid w:val="00A150A0"/>
    <w:rsid w:val="00A16B96"/>
    <w:rsid w:val="00A172E6"/>
    <w:rsid w:val="00A214DA"/>
    <w:rsid w:val="00A23C7D"/>
    <w:rsid w:val="00A26496"/>
    <w:rsid w:val="00A2729C"/>
    <w:rsid w:val="00A3465D"/>
    <w:rsid w:val="00A34F37"/>
    <w:rsid w:val="00A40A4C"/>
    <w:rsid w:val="00A40ECF"/>
    <w:rsid w:val="00A410AA"/>
    <w:rsid w:val="00A41869"/>
    <w:rsid w:val="00A41EE4"/>
    <w:rsid w:val="00A42FE1"/>
    <w:rsid w:val="00A43589"/>
    <w:rsid w:val="00A46EDF"/>
    <w:rsid w:val="00A4727E"/>
    <w:rsid w:val="00A47563"/>
    <w:rsid w:val="00A4790A"/>
    <w:rsid w:val="00A574C5"/>
    <w:rsid w:val="00A574CA"/>
    <w:rsid w:val="00A61104"/>
    <w:rsid w:val="00A6229E"/>
    <w:rsid w:val="00A62FE9"/>
    <w:rsid w:val="00A6346A"/>
    <w:rsid w:val="00A66874"/>
    <w:rsid w:val="00A717F1"/>
    <w:rsid w:val="00A718C4"/>
    <w:rsid w:val="00A7223A"/>
    <w:rsid w:val="00A72A60"/>
    <w:rsid w:val="00A731EB"/>
    <w:rsid w:val="00A73482"/>
    <w:rsid w:val="00A736CA"/>
    <w:rsid w:val="00A74164"/>
    <w:rsid w:val="00A7575C"/>
    <w:rsid w:val="00A766F8"/>
    <w:rsid w:val="00A778C5"/>
    <w:rsid w:val="00A83C4C"/>
    <w:rsid w:val="00A856CE"/>
    <w:rsid w:val="00A8570E"/>
    <w:rsid w:val="00A8597B"/>
    <w:rsid w:val="00A862A1"/>
    <w:rsid w:val="00A9067A"/>
    <w:rsid w:val="00A9076C"/>
    <w:rsid w:val="00A91227"/>
    <w:rsid w:val="00A92FCE"/>
    <w:rsid w:val="00A94C24"/>
    <w:rsid w:val="00A94C77"/>
    <w:rsid w:val="00A9568B"/>
    <w:rsid w:val="00A965EC"/>
    <w:rsid w:val="00A97B62"/>
    <w:rsid w:val="00AA0600"/>
    <w:rsid w:val="00AA2010"/>
    <w:rsid w:val="00AA2134"/>
    <w:rsid w:val="00AA2660"/>
    <w:rsid w:val="00AA4D29"/>
    <w:rsid w:val="00AA5C8E"/>
    <w:rsid w:val="00AA6125"/>
    <w:rsid w:val="00AA6542"/>
    <w:rsid w:val="00AA6B05"/>
    <w:rsid w:val="00AB02FD"/>
    <w:rsid w:val="00AB0FB4"/>
    <w:rsid w:val="00AB2287"/>
    <w:rsid w:val="00AB4556"/>
    <w:rsid w:val="00AB61A8"/>
    <w:rsid w:val="00AB6FE2"/>
    <w:rsid w:val="00AC2276"/>
    <w:rsid w:val="00AC2CC1"/>
    <w:rsid w:val="00AC5493"/>
    <w:rsid w:val="00AC6761"/>
    <w:rsid w:val="00AC74ED"/>
    <w:rsid w:val="00AC757A"/>
    <w:rsid w:val="00AC7AA9"/>
    <w:rsid w:val="00AD0B4D"/>
    <w:rsid w:val="00AD0F3C"/>
    <w:rsid w:val="00AD15A4"/>
    <w:rsid w:val="00AD16A3"/>
    <w:rsid w:val="00AD3D35"/>
    <w:rsid w:val="00AD41BB"/>
    <w:rsid w:val="00AD5508"/>
    <w:rsid w:val="00AD599D"/>
    <w:rsid w:val="00AD7DE4"/>
    <w:rsid w:val="00AE09CB"/>
    <w:rsid w:val="00AE251F"/>
    <w:rsid w:val="00AE346C"/>
    <w:rsid w:val="00AE467C"/>
    <w:rsid w:val="00AE4779"/>
    <w:rsid w:val="00AE4A6F"/>
    <w:rsid w:val="00AE6D83"/>
    <w:rsid w:val="00AE7C67"/>
    <w:rsid w:val="00AF13B8"/>
    <w:rsid w:val="00AF24A4"/>
    <w:rsid w:val="00AF2741"/>
    <w:rsid w:val="00AF38C5"/>
    <w:rsid w:val="00AF3BC1"/>
    <w:rsid w:val="00B00CD7"/>
    <w:rsid w:val="00B01A3C"/>
    <w:rsid w:val="00B028B2"/>
    <w:rsid w:val="00B03E59"/>
    <w:rsid w:val="00B03E62"/>
    <w:rsid w:val="00B041E5"/>
    <w:rsid w:val="00B04A9E"/>
    <w:rsid w:val="00B05AD5"/>
    <w:rsid w:val="00B0793B"/>
    <w:rsid w:val="00B106A7"/>
    <w:rsid w:val="00B109DD"/>
    <w:rsid w:val="00B10AD1"/>
    <w:rsid w:val="00B119C6"/>
    <w:rsid w:val="00B12264"/>
    <w:rsid w:val="00B13D95"/>
    <w:rsid w:val="00B14276"/>
    <w:rsid w:val="00B144E0"/>
    <w:rsid w:val="00B14755"/>
    <w:rsid w:val="00B160FA"/>
    <w:rsid w:val="00B175B5"/>
    <w:rsid w:val="00B17DCA"/>
    <w:rsid w:val="00B2125B"/>
    <w:rsid w:val="00B2552A"/>
    <w:rsid w:val="00B2701D"/>
    <w:rsid w:val="00B30BD3"/>
    <w:rsid w:val="00B30D59"/>
    <w:rsid w:val="00B30E14"/>
    <w:rsid w:val="00B33854"/>
    <w:rsid w:val="00B34315"/>
    <w:rsid w:val="00B37174"/>
    <w:rsid w:val="00B3774D"/>
    <w:rsid w:val="00B4331F"/>
    <w:rsid w:val="00B43889"/>
    <w:rsid w:val="00B43D37"/>
    <w:rsid w:val="00B45285"/>
    <w:rsid w:val="00B50C3B"/>
    <w:rsid w:val="00B538FA"/>
    <w:rsid w:val="00B551BB"/>
    <w:rsid w:val="00B566A4"/>
    <w:rsid w:val="00B57278"/>
    <w:rsid w:val="00B65A05"/>
    <w:rsid w:val="00B66D7C"/>
    <w:rsid w:val="00B66DFF"/>
    <w:rsid w:val="00B721E9"/>
    <w:rsid w:val="00B76AC1"/>
    <w:rsid w:val="00B76CAC"/>
    <w:rsid w:val="00B77E7B"/>
    <w:rsid w:val="00B80A8C"/>
    <w:rsid w:val="00B80B0F"/>
    <w:rsid w:val="00B811D4"/>
    <w:rsid w:val="00B81422"/>
    <w:rsid w:val="00B84313"/>
    <w:rsid w:val="00B86112"/>
    <w:rsid w:val="00B87672"/>
    <w:rsid w:val="00B91C37"/>
    <w:rsid w:val="00B92C92"/>
    <w:rsid w:val="00B93F2C"/>
    <w:rsid w:val="00BA00C8"/>
    <w:rsid w:val="00BA07DC"/>
    <w:rsid w:val="00BA1209"/>
    <w:rsid w:val="00BA1717"/>
    <w:rsid w:val="00BA327F"/>
    <w:rsid w:val="00BA7981"/>
    <w:rsid w:val="00BB205D"/>
    <w:rsid w:val="00BB26C0"/>
    <w:rsid w:val="00BB49EE"/>
    <w:rsid w:val="00BB4C55"/>
    <w:rsid w:val="00BB6860"/>
    <w:rsid w:val="00BC0321"/>
    <w:rsid w:val="00BC2329"/>
    <w:rsid w:val="00BC60FA"/>
    <w:rsid w:val="00BD213C"/>
    <w:rsid w:val="00BD2E71"/>
    <w:rsid w:val="00BD2EE4"/>
    <w:rsid w:val="00BD4297"/>
    <w:rsid w:val="00BD6D7E"/>
    <w:rsid w:val="00BE0173"/>
    <w:rsid w:val="00BE065B"/>
    <w:rsid w:val="00BE0CD2"/>
    <w:rsid w:val="00BE12DC"/>
    <w:rsid w:val="00BE3151"/>
    <w:rsid w:val="00BE6894"/>
    <w:rsid w:val="00BF0E31"/>
    <w:rsid w:val="00BF106A"/>
    <w:rsid w:val="00BF3454"/>
    <w:rsid w:val="00BF3C87"/>
    <w:rsid w:val="00BF3FC1"/>
    <w:rsid w:val="00BF730C"/>
    <w:rsid w:val="00C012DA"/>
    <w:rsid w:val="00C01BF7"/>
    <w:rsid w:val="00C01CBC"/>
    <w:rsid w:val="00C03152"/>
    <w:rsid w:val="00C051CE"/>
    <w:rsid w:val="00C079A8"/>
    <w:rsid w:val="00C102E9"/>
    <w:rsid w:val="00C10A33"/>
    <w:rsid w:val="00C10E15"/>
    <w:rsid w:val="00C133D6"/>
    <w:rsid w:val="00C13BE5"/>
    <w:rsid w:val="00C14B1F"/>
    <w:rsid w:val="00C15389"/>
    <w:rsid w:val="00C16F71"/>
    <w:rsid w:val="00C17326"/>
    <w:rsid w:val="00C20263"/>
    <w:rsid w:val="00C21E55"/>
    <w:rsid w:val="00C22429"/>
    <w:rsid w:val="00C231DA"/>
    <w:rsid w:val="00C24941"/>
    <w:rsid w:val="00C256F4"/>
    <w:rsid w:val="00C25E12"/>
    <w:rsid w:val="00C33395"/>
    <w:rsid w:val="00C341D9"/>
    <w:rsid w:val="00C36034"/>
    <w:rsid w:val="00C36CB4"/>
    <w:rsid w:val="00C407E2"/>
    <w:rsid w:val="00C40DD8"/>
    <w:rsid w:val="00C41239"/>
    <w:rsid w:val="00C41FC6"/>
    <w:rsid w:val="00C42065"/>
    <w:rsid w:val="00C42D5C"/>
    <w:rsid w:val="00C43438"/>
    <w:rsid w:val="00C443D4"/>
    <w:rsid w:val="00C461F8"/>
    <w:rsid w:val="00C46BA5"/>
    <w:rsid w:val="00C46BB4"/>
    <w:rsid w:val="00C46D90"/>
    <w:rsid w:val="00C47B01"/>
    <w:rsid w:val="00C50541"/>
    <w:rsid w:val="00C521A0"/>
    <w:rsid w:val="00C554AC"/>
    <w:rsid w:val="00C56D36"/>
    <w:rsid w:val="00C6134C"/>
    <w:rsid w:val="00C7067A"/>
    <w:rsid w:val="00C70F83"/>
    <w:rsid w:val="00C71074"/>
    <w:rsid w:val="00C740A8"/>
    <w:rsid w:val="00C742B9"/>
    <w:rsid w:val="00C75A3A"/>
    <w:rsid w:val="00C766CE"/>
    <w:rsid w:val="00C77313"/>
    <w:rsid w:val="00C8270E"/>
    <w:rsid w:val="00C85783"/>
    <w:rsid w:val="00C85B00"/>
    <w:rsid w:val="00C864E6"/>
    <w:rsid w:val="00C86ADC"/>
    <w:rsid w:val="00C870ED"/>
    <w:rsid w:val="00C90023"/>
    <w:rsid w:val="00C91685"/>
    <w:rsid w:val="00C91964"/>
    <w:rsid w:val="00C95FAD"/>
    <w:rsid w:val="00CA16F5"/>
    <w:rsid w:val="00CA1A7D"/>
    <w:rsid w:val="00CA5123"/>
    <w:rsid w:val="00CA541C"/>
    <w:rsid w:val="00CA6211"/>
    <w:rsid w:val="00CA63A8"/>
    <w:rsid w:val="00CA6A4C"/>
    <w:rsid w:val="00CA7191"/>
    <w:rsid w:val="00CA731C"/>
    <w:rsid w:val="00CB1C48"/>
    <w:rsid w:val="00CB4D2A"/>
    <w:rsid w:val="00CB6158"/>
    <w:rsid w:val="00CB7782"/>
    <w:rsid w:val="00CB7FB3"/>
    <w:rsid w:val="00CC3945"/>
    <w:rsid w:val="00CC4D43"/>
    <w:rsid w:val="00CC64EA"/>
    <w:rsid w:val="00CC6573"/>
    <w:rsid w:val="00CC6DAA"/>
    <w:rsid w:val="00CC7862"/>
    <w:rsid w:val="00CD038A"/>
    <w:rsid w:val="00CD1D23"/>
    <w:rsid w:val="00CD2061"/>
    <w:rsid w:val="00CD27D6"/>
    <w:rsid w:val="00CD2FDE"/>
    <w:rsid w:val="00CD39D3"/>
    <w:rsid w:val="00CD6670"/>
    <w:rsid w:val="00CD7700"/>
    <w:rsid w:val="00CD7A7B"/>
    <w:rsid w:val="00CD7D43"/>
    <w:rsid w:val="00CD7D95"/>
    <w:rsid w:val="00CE072D"/>
    <w:rsid w:val="00CE0BDE"/>
    <w:rsid w:val="00CE1B54"/>
    <w:rsid w:val="00CE2680"/>
    <w:rsid w:val="00CE2D81"/>
    <w:rsid w:val="00CE3382"/>
    <w:rsid w:val="00CE35D2"/>
    <w:rsid w:val="00CE3E8C"/>
    <w:rsid w:val="00CE74D5"/>
    <w:rsid w:val="00CF0027"/>
    <w:rsid w:val="00CF0F94"/>
    <w:rsid w:val="00CF2562"/>
    <w:rsid w:val="00CF35C9"/>
    <w:rsid w:val="00CF450B"/>
    <w:rsid w:val="00CF5C4E"/>
    <w:rsid w:val="00CF6050"/>
    <w:rsid w:val="00CF6BB8"/>
    <w:rsid w:val="00CF74A0"/>
    <w:rsid w:val="00D00F68"/>
    <w:rsid w:val="00D01822"/>
    <w:rsid w:val="00D01F86"/>
    <w:rsid w:val="00D02169"/>
    <w:rsid w:val="00D032D2"/>
    <w:rsid w:val="00D044AB"/>
    <w:rsid w:val="00D054F6"/>
    <w:rsid w:val="00D1052B"/>
    <w:rsid w:val="00D11271"/>
    <w:rsid w:val="00D11C09"/>
    <w:rsid w:val="00D14878"/>
    <w:rsid w:val="00D15256"/>
    <w:rsid w:val="00D15659"/>
    <w:rsid w:val="00D17141"/>
    <w:rsid w:val="00D21F2C"/>
    <w:rsid w:val="00D22840"/>
    <w:rsid w:val="00D23E4F"/>
    <w:rsid w:val="00D248EE"/>
    <w:rsid w:val="00D24A8A"/>
    <w:rsid w:val="00D24F83"/>
    <w:rsid w:val="00D25BAD"/>
    <w:rsid w:val="00D31E73"/>
    <w:rsid w:val="00D33A30"/>
    <w:rsid w:val="00D33B45"/>
    <w:rsid w:val="00D354EC"/>
    <w:rsid w:val="00D35F77"/>
    <w:rsid w:val="00D401C9"/>
    <w:rsid w:val="00D41A07"/>
    <w:rsid w:val="00D43808"/>
    <w:rsid w:val="00D45122"/>
    <w:rsid w:val="00D50673"/>
    <w:rsid w:val="00D5142B"/>
    <w:rsid w:val="00D523AB"/>
    <w:rsid w:val="00D5286D"/>
    <w:rsid w:val="00D52F79"/>
    <w:rsid w:val="00D53209"/>
    <w:rsid w:val="00D567A9"/>
    <w:rsid w:val="00D571F1"/>
    <w:rsid w:val="00D57C64"/>
    <w:rsid w:val="00D609D2"/>
    <w:rsid w:val="00D645BA"/>
    <w:rsid w:val="00D64626"/>
    <w:rsid w:val="00D65B93"/>
    <w:rsid w:val="00D65C91"/>
    <w:rsid w:val="00D65EC9"/>
    <w:rsid w:val="00D6687D"/>
    <w:rsid w:val="00D66E7C"/>
    <w:rsid w:val="00D66EE2"/>
    <w:rsid w:val="00D67173"/>
    <w:rsid w:val="00D72F70"/>
    <w:rsid w:val="00D7396F"/>
    <w:rsid w:val="00D75DB5"/>
    <w:rsid w:val="00D76B95"/>
    <w:rsid w:val="00D77903"/>
    <w:rsid w:val="00D8084C"/>
    <w:rsid w:val="00D80F5A"/>
    <w:rsid w:val="00D81558"/>
    <w:rsid w:val="00D84A1C"/>
    <w:rsid w:val="00D86664"/>
    <w:rsid w:val="00D866EA"/>
    <w:rsid w:val="00D90099"/>
    <w:rsid w:val="00D90471"/>
    <w:rsid w:val="00D913EB"/>
    <w:rsid w:val="00D926F3"/>
    <w:rsid w:val="00D92A09"/>
    <w:rsid w:val="00D93591"/>
    <w:rsid w:val="00D94802"/>
    <w:rsid w:val="00D966D1"/>
    <w:rsid w:val="00D97434"/>
    <w:rsid w:val="00D97BA4"/>
    <w:rsid w:val="00DA1818"/>
    <w:rsid w:val="00DA5059"/>
    <w:rsid w:val="00DA6554"/>
    <w:rsid w:val="00DA754E"/>
    <w:rsid w:val="00DB0F2C"/>
    <w:rsid w:val="00DB15AE"/>
    <w:rsid w:val="00DB1A68"/>
    <w:rsid w:val="00DB336E"/>
    <w:rsid w:val="00DB4D08"/>
    <w:rsid w:val="00DB6A35"/>
    <w:rsid w:val="00DB71B1"/>
    <w:rsid w:val="00DB7A17"/>
    <w:rsid w:val="00DB7B53"/>
    <w:rsid w:val="00DC1D39"/>
    <w:rsid w:val="00DC4D8F"/>
    <w:rsid w:val="00DC686B"/>
    <w:rsid w:val="00DC73F1"/>
    <w:rsid w:val="00DD0FBD"/>
    <w:rsid w:val="00DD2750"/>
    <w:rsid w:val="00DD3031"/>
    <w:rsid w:val="00DD338B"/>
    <w:rsid w:val="00DD3BA4"/>
    <w:rsid w:val="00DD3E18"/>
    <w:rsid w:val="00DD3EDC"/>
    <w:rsid w:val="00DD4067"/>
    <w:rsid w:val="00DD65E8"/>
    <w:rsid w:val="00DD6BED"/>
    <w:rsid w:val="00DD7475"/>
    <w:rsid w:val="00DE1CBE"/>
    <w:rsid w:val="00DE4B69"/>
    <w:rsid w:val="00DE4C31"/>
    <w:rsid w:val="00DE5CB4"/>
    <w:rsid w:val="00DE69DC"/>
    <w:rsid w:val="00DF28A1"/>
    <w:rsid w:val="00DF5141"/>
    <w:rsid w:val="00DF77F3"/>
    <w:rsid w:val="00E021B6"/>
    <w:rsid w:val="00E02EE0"/>
    <w:rsid w:val="00E04B11"/>
    <w:rsid w:val="00E050E3"/>
    <w:rsid w:val="00E10929"/>
    <w:rsid w:val="00E11631"/>
    <w:rsid w:val="00E11B22"/>
    <w:rsid w:val="00E14297"/>
    <w:rsid w:val="00E155A3"/>
    <w:rsid w:val="00E15EA4"/>
    <w:rsid w:val="00E15F7E"/>
    <w:rsid w:val="00E208D2"/>
    <w:rsid w:val="00E213D2"/>
    <w:rsid w:val="00E214A0"/>
    <w:rsid w:val="00E21F46"/>
    <w:rsid w:val="00E248B2"/>
    <w:rsid w:val="00E26DF0"/>
    <w:rsid w:val="00E2708E"/>
    <w:rsid w:val="00E301AB"/>
    <w:rsid w:val="00E31D4F"/>
    <w:rsid w:val="00E32188"/>
    <w:rsid w:val="00E33C90"/>
    <w:rsid w:val="00E35A13"/>
    <w:rsid w:val="00E363DF"/>
    <w:rsid w:val="00E36EE9"/>
    <w:rsid w:val="00E411B1"/>
    <w:rsid w:val="00E41319"/>
    <w:rsid w:val="00E43ADC"/>
    <w:rsid w:val="00E43CC3"/>
    <w:rsid w:val="00E4466F"/>
    <w:rsid w:val="00E46156"/>
    <w:rsid w:val="00E50097"/>
    <w:rsid w:val="00E504DE"/>
    <w:rsid w:val="00E50D1B"/>
    <w:rsid w:val="00E51A49"/>
    <w:rsid w:val="00E51F19"/>
    <w:rsid w:val="00E53843"/>
    <w:rsid w:val="00E53DD6"/>
    <w:rsid w:val="00E56107"/>
    <w:rsid w:val="00E56868"/>
    <w:rsid w:val="00E56FD1"/>
    <w:rsid w:val="00E5744B"/>
    <w:rsid w:val="00E60034"/>
    <w:rsid w:val="00E61C7F"/>
    <w:rsid w:val="00E670C6"/>
    <w:rsid w:val="00E72F3A"/>
    <w:rsid w:val="00E73003"/>
    <w:rsid w:val="00E7738A"/>
    <w:rsid w:val="00E77E4F"/>
    <w:rsid w:val="00E824F4"/>
    <w:rsid w:val="00E83542"/>
    <w:rsid w:val="00E839B5"/>
    <w:rsid w:val="00E87E35"/>
    <w:rsid w:val="00E91379"/>
    <w:rsid w:val="00E913DE"/>
    <w:rsid w:val="00E9228D"/>
    <w:rsid w:val="00E927A4"/>
    <w:rsid w:val="00E9490D"/>
    <w:rsid w:val="00E949DB"/>
    <w:rsid w:val="00E96A41"/>
    <w:rsid w:val="00E975E3"/>
    <w:rsid w:val="00EA052D"/>
    <w:rsid w:val="00EA05C7"/>
    <w:rsid w:val="00EA1096"/>
    <w:rsid w:val="00EA10AB"/>
    <w:rsid w:val="00EA4DF7"/>
    <w:rsid w:val="00EA5932"/>
    <w:rsid w:val="00EA5B12"/>
    <w:rsid w:val="00EA5B7C"/>
    <w:rsid w:val="00EA5C53"/>
    <w:rsid w:val="00EA6699"/>
    <w:rsid w:val="00EA6994"/>
    <w:rsid w:val="00EA6C56"/>
    <w:rsid w:val="00EA7A22"/>
    <w:rsid w:val="00EB07D2"/>
    <w:rsid w:val="00EB1018"/>
    <w:rsid w:val="00EB2827"/>
    <w:rsid w:val="00EB51C4"/>
    <w:rsid w:val="00EB54ED"/>
    <w:rsid w:val="00EB5F8F"/>
    <w:rsid w:val="00EB6336"/>
    <w:rsid w:val="00EB67C0"/>
    <w:rsid w:val="00EB693E"/>
    <w:rsid w:val="00EC0092"/>
    <w:rsid w:val="00EC14CC"/>
    <w:rsid w:val="00EC4078"/>
    <w:rsid w:val="00EC4477"/>
    <w:rsid w:val="00EC6730"/>
    <w:rsid w:val="00ED0F3B"/>
    <w:rsid w:val="00ED3931"/>
    <w:rsid w:val="00ED3934"/>
    <w:rsid w:val="00ED3E04"/>
    <w:rsid w:val="00ED3F1F"/>
    <w:rsid w:val="00ED594C"/>
    <w:rsid w:val="00ED60E4"/>
    <w:rsid w:val="00ED6FE5"/>
    <w:rsid w:val="00ED7634"/>
    <w:rsid w:val="00EE0747"/>
    <w:rsid w:val="00EE182B"/>
    <w:rsid w:val="00EE1CDD"/>
    <w:rsid w:val="00EE202C"/>
    <w:rsid w:val="00EE283F"/>
    <w:rsid w:val="00EE2C00"/>
    <w:rsid w:val="00EE3697"/>
    <w:rsid w:val="00EE3BED"/>
    <w:rsid w:val="00EE7BC1"/>
    <w:rsid w:val="00EE7D39"/>
    <w:rsid w:val="00EF0EFD"/>
    <w:rsid w:val="00EF12C4"/>
    <w:rsid w:val="00EF294F"/>
    <w:rsid w:val="00EF427C"/>
    <w:rsid w:val="00EF5FD1"/>
    <w:rsid w:val="00EF7538"/>
    <w:rsid w:val="00F03683"/>
    <w:rsid w:val="00F03CA7"/>
    <w:rsid w:val="00F04929"/>
    <w:rsid w:val="00F0532F"/>
    <w:rsid w:val="00F0773F"/>
    <w:rsid w:val="00F10226"/>
    <w:rsid w:val="00F1456D"/>
    <w:rsid w:val="00F223CE"/>
    <w:rsid w:val="00F245D5"/>
    <w:rsid w:val="00F24D04"/>
    <w:rsid w:val="00F2505F"/>
    <w:rsid w:val="00F271D8"/>
    <w:rsid w:val="00F27AD6"/>
    <w:rsid w:val="00F30E2A"/>
    <w:rsid w:val="00F3480D"/>
    <w:rsid w:val="00F359BD"/>
    <w:rsid w:val="00F35B13"/>
    <w:rsid w:val="00F35C9E"/>
    <w:rsid w:val="00F36372"/>
    <w:rsid w:val="00F37AF4"/>
    <w:rsid w:val="00F37DB5"/>
    <w:rsid w:val="00F40F35"/>
    <w:rsid w:val="00F41167"/>
    <w:rsid w:val="00F419B2"/>
    <w:rsid w:val="00F458B6"/>
    <w:rsid w:val="00F47327"/>
    <w:rsid w:val="00F5074A"/>
    <w:rsid w:val="00F5192E"/>
    <w:rsid w:val="00F53E14"/>
    <w:rsid w:val="00F5493A"/>
    <w:rsid w:val="00F552D5"/>
    <w:rsid w:val="00F56080"/>
    <w:rsid w:val="00F567AD"/>
    <w:rsid w:val="00F56E72"/>
    <w:rsid w:val="00F61369"/>
    <w:rsid w:val="00F623F0"/>
    <w:rsid w:val="00F62DB8"/>
    <w:rsid w:val="00F65175"/>
    <w:rsid w:val="00F655DF"/>
    <w:rsid w:val="00F66724"/>
    <w:rsid w:val="00F66882"/>
    <w:rsid w:val="00F677C4"/>
    <w:rsid w:val="00F70ED5"/>
    <w:rsid w:val="00F71041"/>
    <w:rsid w:val="00F72240"/>
    <w:rsid w:val="00F74597"/>
    <w:rsid w:val="00F74A8D"/>
    <w:rsid w:val="00F75567"/>
    <w:rsid w:val="00F75CDE"/>
    <w:rsid w:val="00F760C8"/>
    <w:rsid w:val="00F76F15"/>
    <w:rsid w:val="00F771BB"/>
    <w:rsid w:val="00F7729D"/>
    <w:rsid w:val="00F8167F"/>
    <w:rsid w:val="00F81C68"/>
    <w:rsid w:val="00F83616"/>
    <w:rsid w:val="00F8614B"/>
    <w:rsid w:val="00F8694C"/>
    <w:rsid w:val="00F901EA"/>
    <w:rsid w:val="00F90575"/>
    <w:rsid w:val="00F920F8"/>
    <w:rsid w:val="00F92E32"/>
    <w:rsid w:val="00F95C0C"/>
    <w:rsid w:val="00FA0735"/>
    <w:rsid w:val="00FA09BC"/>
    <w:rsid w:val="00FA0C4E"/>
    <w:rsid w:val="00FA0D71"/>
    <w:rsid w:val="00FA288A"/>
    <w:rsid w:val="00FA4CD9"/>
    <w:rsid w:val="00FA5826"/>
    <w:rsid w:val="00FA59FB"/>
    <w:rsid w:val="00FA6031"/>
    <w:rsid w:val="00FB0324"/>
    <w:rsid w:val="00FB158B"/>
    <w:rsid w:val="00FB29FE"/>
    <w:rsid w:val="00FB368B"/>
    <w:rsid w:val="00FB51BE"/>
    <w:rsid w:val="00FB5BC7"/>
    <w:rsid w:val="00FB722B"/>
    <w:rsid w:val="00FC0047"/>
    <w:rsid w:val="00FC0943"/>
    <w:rsid w:val="00FC0CA4"/>
    <w:rsid w:val="00FC120B"/>
    <w:rsid w:val="00FC1530"/>
    <w:rsid w:val="00FC34D3"/>
    <w:rsid w:val="00FC484C"/>
    <w:rsid w:val="00FC48B3"/>
    <w:rsid w:val="00FC5EF0"/>
    <w:rsid w:val="00FD0A3F"/>
    <w:rsid w:val="00FD2830"/>
    <w:rsid w:val="00FD416A"/>
    <w:rsid w:val="00FD5D1E"/>
    <w:rsid w:val="00FD601A"/>
    <w:rsid w:val="00FD7CE9"/>
    <w:rsid w:val="00FE1040"/>
    <w:rsid w:val="00FE1FCB"/>
    <w:rsid w:val="00FE2479"/>
    <w:rsid w:val="00FE2C6F"/>
    <w:rsid w:val="00FE4106"/>
    <w:rsid w:val="00FE4449"/>
    <w:rsid w:val="00FE4968"/>
    <w:rsid w:val="00FE50A7"/>
    <w:rsid w:val="00FF269D"/>
    <w:rsid w:val="00FF29FF"/>
    <w:rsid w:val="00FF480C"/>
    <w:rsid w:val="00FF5B1C"/>
    <w:rsid w:val="00FF5CD0"/>
    <w:rsid w:val="00FF5D06"/>
    <w:rsid w:val="00FF6864"/>
    <w:rsid w:val="00FF79D3"/>
    <w:rsid w:val="00FF7A3C"/>
    <w:rsid w:val="0165B85D"/>
    <w:rsid w:val="01C5BF71"/>
    <w:rsid w:val="02146DB1"/>
    <w:rsid w:val="02F351A7"/>
    <w:rsid w:val="0326356E"/>
    <w:rsid w:val="03530C52"/>
    <w:rsid w:val="0363EA76"/>
    <w:rsid w:val="03EEB30B"/>
    <w:rsid w:val="03F20980"/>
    <w:rsid w:val="053FE307"/>
    <w:rsid w:val="0692E72C"/>
    <w:rsid w:val="075D33F7"/>
    <w:rsid w:val="0781E1EB"/>
    <w:rsid w:val="07DD7A7D"/>
    <w:rsid w:val="07DF4566"/>
    <w:rsid w:val="094D493D"/>
    <w:rsid w:val="0B69D4FD"/>
    <w:rsid w:val="0BB8E196"/>
    <w:rsid w:val="0BE2C8F1"/>
    <w:rsid w:val="0C76C2F6"/>
    <w:rsid w:val="0CDB1D6B"/>
    <w:rsid w:val="0D5E2A42"/>
    <w:rsid w:val="0D7310E4"/>
    <w:rsid w:val="0D9373CD"/>
    <w:rsid w:val="0DCC8C78"/>
    <w:rsid w:val="0E38B0A4"/>
    <w:rsid w:val="0E3A6D45"/>
    <w:rsid w:val="0EAAF7EC"/>
    <w:rsid w:val="0F9DB43F"/>
    <w:rsid w:val="0FD80248"/>
    <w:rsid w:val="1068FFEA"/>
    <w:rsid w:val="10C143E2"/>
    <w:rsid w:val="11548A2A"/>
    <w:rsid w:val="1176A1A2"/>
    <w:rsid w:val="123A160E"/>
    <w:rsid w:val="12FA1AC1"/>
    <w:rsid w:val="135EFCE2"/>
    <w:rsid w:val="137C894C"/>
    <w:rsid w:val="13B31D6C"/>
    <w:rsid w:val="141E13EE"/>
    <w:rsid w:val="14F5D252"/>
    <w:rsid w:val="1513B736"/>
    <w:rsid w:val="15F688BD"/>
    <w:rsid w:val="15F96382"/>
    <w:rsid w:val="1701E0BB"/>
    <w:rsid w:val="175F2516"/>
    <w:rsid w:val="17FFAF97"/>
    <w:rsid w:val="192C5D23"/>
    <w:rsid w:val="192E97CF"/>
    <w:rsid w:val="195CD733"/>
    <w:rsid w:val="197CDD1C"/>
    <w:rsid w:val="19A284E0"/>
    <w:rsid w:val="1A58729D"/>
    <w:rsid w:val="1AC7EF48"/>
    <w:rsid w:val="1AF4BAB2"/>
    <w:rsid w:val="1BDB50D2"/>
    <w:rsid w:val="1C5890B9"/>
    <w:rsid w:val="1C6E99E5"/>
    <w:rsid w:val="1CF9F982"/>
    <w:rsid w:val="1D5A8E78"/>
    <w:rsid w:val="1DD561BC"/>
    <w:rsid w:val="1E1BB828"/>
    <w:rsid w:val="1EF535E3"/>
    <w:rsid w:val="1F53F8FA"/>
    <w:rsid w:val="2003AF7D"/>
    <w:rsid w:val="21D2DC83"/>
    <w:rsid w:val="22DF0E23"/>
    <w:rsid w:val="230D4885"/>
    <w:rsid w:val="23E17059"/>
    <w:rsid w:val="2463B048"/>
    <w:rsid w:val="254915B3"/>
    <w:rsid w:val="2663CB28"/>
    <w:rsid w:val="26ADA0E7"/>
    <w:rsid w:val="27295BB6"/>
    <w:rsid w:val="27CBF794"/>
    <w:rsid w:val="28363A28"/>
    <w:rsid w:val="288DEA4F"/>
    <w:rsid w:val="299097C0"/>
    <w:rsid w:val="29AF78DE"/>
    <w:rsid w:val="29BA47B0"/>
    <w:rsid w:val="2AAF808A"/>
    <w:rsid w:val="2AB8653B"/>
    <w:rsid w:val="2BF86E75"/>
    <w:rsid w:val="2C2D152F"/>
    <w:rsid w:val="2C422347"/>
    <w:rsid w:val="2C44696B"/>
    <w:rsid w:val="2D2DD401"/>
    <w:rsid w:val="2EC1CEDD"/>
    <w:rsid w:val="2F1E1B60"/>
    <w:rsid w:val="2F3F3F16"/>
    <w:rsid w:val="2FA698F2"/>
    <w:rsid w:val="2FC9BAC0"/>
    <w:rsid w:val="30294A06"/>
    <w:rsid w:val="30364752"/>
    <w:rsid w:val="30E1B289"/>
    <w:rsid w:val="33798318"/>
    <w:rsid w:val="33B8B773"/>
    <w:rsid w:val="34CE79EC"/>
    <w:rsid w:val="357C74A9"/>
    <w:rsid w:val="36E9FBF5"/>
    <w:rsid w:val="37CBB11F"/>
    <w:rsid w:val="38260005"/>
    <w:rsid w:val="392FE04D"/>
    <w:rsid w:val="3A6F2241"/>
    <w:rsid w:val="3AA87F88"/>
    <w:rsid w:val="3AE1183A"/>
    <w:rsid w:val="3B55D5AF"/>
    <w:rsid w:val="3B6FDA8D"/>
    <w:rsid w:val="3B74C205"/>
    <w:rsid w:val="3C70ABF7"/>
    <w:rsid w:val="3CB9B96E"/>
    <w:rsid w:val="3D68E0B6"/>
    <w:rsid w:val="3E02959F"/>
    <w:rsid w:val="3E19A047"/>
    <w:rsid w:val="3EAEC4E9"/>
    <w:rsid w:val="3EFE5FFB"/>
    <w:rsid w:val="3F0184D4"/>
    <w:rsid w:val="3F2F5ED8"/>
    <w:rsid w:val="3F9AD8D7"/>
    <w:rsid w:val="3FDF65DA"/>
    <w:rsid w:val="3FF44B91"/>
    <w:rsid w:val="402FDCF6"/>
    <w:rsid w:val="4035A51A"/>
    <w:rsid w:val="4037F927"/>
    <w:rsid w:val="4104CDD7"/>
    <w:rsid w:val="41C01712"/>
    <w:rsid w:val="41D8F471"/>
    <w:rsid w:val="429C2FF4"/>
    <w:rsid w:val="42A04D29"/>
    <w:rsid w:val="42AB979B"/>
    <w:rsid w:val="42B9B90C"/>
    <w:rsid w:val="42BF6DAF"/>
    <w:rsid w:val="42D8518C"/>
    <w:rsid w:val="437B36BA"/>
    <w:rsid w:val="44F75985"/>
    <w:rsid w:val="462597C1"/>
    <w:rsid w:val="462785C7"/>
    <w:rsid w:val="462B3C73"/>
    <w:rsid w:val="46381734"/>
    <w:rsid w:val="46767760"/>
    <w:rsid w:val="46E05C0A"/>
    <w:rsid w:val="47583C18"/>
    <w:rsid w:val="4773D4A7"/>
    <w:rsid w:val="484D9334"/>
    <w:rsid w:val="48BB1D2B"/>
    <w:rsid w:val="48E7260A"/>
    <w:rsid w:val="49452C9A"/>
    <w:rsid w:val="495477ED"/>
    <w:rsid w:val="49DB759C"/>
    <w:rsid w:val="49E72322"/>
    <w:rsid w:val="49ECBBAA"/>
    <w:rsid w:val="49F0A46A"/>
    <w:rsid w:val="4A110788"/>
    <w:rsid w:val="4A13B0DA"/>
    <w:rsid w:val="4A1A6DB2"/>
    <w:rsid w:val="4ABFC776"/>
    <w:rsid w:val="4AF1A908"/>
    <w:rsid w:val="4B6CCA25"/>
    <w:rsid w:val="4BD6D045"/>
    <w:rsid w:val="4C025DC7"/>
    <w:rsid w:val="4C6D42AC"/>
    <w:rsid w:val="4C7358A7"/>
    <w:rsid w:val="4C9E0D5A"/>
    <w:rsid w:val="4CBACD44"/>
    <w:rsid w:val="4CCCFB83"/>
    <w:rsid w:val="4D2014DB"/>
    <w:rsid w:val="4D38EF44"/>
    <w:rsid w:val="4D86282D"/>
    <w:rsid w:val="4E3AE682"/>
    <w:rsid w:val="4EBEDC6B"/>
    <w:rsid w:val="4FB77F46"/>
    <w:rsid w:val="4FEF302C"/>
    <w:rsid w:val="504B36CD"/>
    <w:rsid w:val="50777B1A"/>
    <w:rsid w:val="50DF52F2"/>
    <w:rsid w:val="51170964"/>
    <w:rsid w:val="512C9842"/>
    <w:rsid w:val="5138E51E"/>
    <w:rsid w:val="517C3CBD"/>
    <w:rsid w:val="51A7FD51"/>
    <w:rsid w:val="51C4BBEB"/>
    <w:rsid w:val="52016591"/>
    <w:rsid w:val="5224EF2F"/>
    <w:rsid w:val="5231ADDA"/>
    <w:rsid w:val="52B4029F"/>
    <w:rsid w:val="534424C0"/>
    <w:rsid w:val="5376B08F"/>
    <w:rsid w:val="53DE13AC"/>
    <w:rsid w:val="54D2304A"/>
    <w:rsid w:val="5549D65E"/>
    <w:rsid w:val="55E5A306"/>
    <w:rsid w:val="5618BE93"/>
    <w:rsid w:val="569197E7"/>
    <w:rsid w:val="569FC5FE"/>
    <w:rsid w:val="56B3132B"/>
    <w:rsid w:val="574F4AD8"/>
    <w:rsid w:val="5776A032"/>
    <w:rsid w:val="588693F8"/>
    <w:rsid w:val="589288DC"/>
    <w:rsid w:val="592667B8"/>
    <w:rsid w:val="59BDC062"/>
    <w:rsid w:val="59CF2661"/>
    <w:rsid w:val="5D0EFA5A"/>
    <w:rsid w:val="5D7C74D6"/>
    <w:rsid w:val="5DCE6FB5"/>
    <w:rsid w:val="5E12BCC1"/>
    <w:rsid w:val="5E9C915B"/>
    <w:rsid w:val="5FD328BD"/>
    <w:rsid w:val="60271124"/>
    <w:rsid w:val="6135CDA8"/>
    <w:rsid w:val="61369EBE"/>
    <w:rsid w:val="62553FEA"/>
    <w:rsid w:val="6288E898"/>
    <w:rsid w:val="62D0A028"/>
    <w:rsid w:val="6351D1C6"/>
    <w:rsid w:val="63D05137"/>
    <w:rsid w:val="641F3026"/>
    <w:rsid w:val="6446B37F"/>
    <w:rsid w:val="6469B1C8"/>
    <w:rsid w:val="64B8E913"/>
    <w:rsid w:val="64F2BFF4"/>
    <w:rsid w:val="64F302DE"/>
    <w:rsid w:val="65E46F6F"/>
    <w:rsid w:val="6621F18A"/>
    <w:rsid w:val="664429D4"/>
    <w:rsid w:val="6648AE8B"/>
    <w:rsid w:val="66806AAC"/>
    <w:rsid w:val="675E9E94"/>
    <w:rsid w:val="6878A4C7"/>
    <w:rsid w:val="689EACC1"/>
    <w:rsid w:val="68B397C2"/>
    <w:rsid w:val="69EB4F6F"/>
    <w:rsid w:val="6A9439C6"/>
    <w:rsid w:val="6C499145"/>
    <w:rsid w:val="6C650671"/>
    <w:rsid w:val="6CF3BFF9"/>
    <w:rsid w:val="6D09ED49"/>
    <w:rsid w:val="6D850BD5"/>
    <w:rsid w:val="6D91FBDC"/>
    <w:rsid w:val="6DC7BA19"/>
    <w:rsid w:val="6E8B6FB9"/>
    <w:rsid w:val="6E953F3B"/>
    <w:rsid w:val="6ECCB15F"/>
    <w:rsid w:val="6F3BEB9B"/>
    <w:rsid w:val="7061AD2B"/>
    <w:rsid w:val="70AC842C"/>
    <w:rsid w:val="70C4AE2A"/>
    <w:rsid w:val="70DEE573"/>
    <w:rsid w:val="70E560F1"/>
    <w:rsid w:val="71048323"/>
    <w:rsid w:val="71CAB49F"/>
    <w:rsid w:val="71D6147E"/>
    <w:rsid w:val="71EE0C1A"/>
    <w:rsid w:val="71F005C5"/>
    <w:rsid w:val="72515967"/>
    <w:rsid w:val="72DE7BAA"/>
    <w:rsid w:val="7339BB42"/>
    <w:rsid w:val="7383540D"/>
    <w:rsid w:val="7462208A"/>
    <w:rsid w:val="7463F4AA"/>
    <w:rsid w:val="746A7EBA"/>
    <w:rsid w:val="76C3C4B7"/>
    <w:rsid w:val="76D926A1"/>
    <w:rsid w:val="76F3C9C9"/>
    <w:rsid w:val="77992E42"/>
    <w:rsid w:val="77ED2BA6"/>
    <w:rsid w:val="78769EF2"/>
    <w:rsid w:val="794B7114"/>
    <w:rsid w:val="7A3C338D"/>
    <w:rsid w:val="7B203026"/>
    <w:rsid w:val="7BD96A93"/>
    <w:rsid w:val="7D8B7BE2"/>
    <w:rsid w:val="7DBEA289"/>
    <w:rsid w:val="7DFF0EED"/>
    <w:rsid w:val="7E7BD159"/>
    <w:rsid w:val="7ED19BF0"/>
    <w:rsid w:val="7ED30B56"/>
    <w:rsid w:val="7EF0559D"/>
    <w:rsid w:val="7F40750B"/>
    <w:rsid w:val="7FCDE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CBACF"/>
  <w15:chartTrackingRefBased/>
  <w15:docId w15:val="{D478D1B7-E691-4E01-93DE-6471ED1E0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6C9"/>
    <w:pPr>
      <w:ind w:left="720"/>
      <w:contextualSpacing/>
    </w:pPr>
  </w:style>
  <w:style w:type="paragraph" w:styleId="NormalWeb">
    <w:name w:val="Normal (Web)"/>
    <w:basedOn w:val="Normal"/>
    <w:uiPriority w:val="99"/>
    <w:unhideWhenUsed/>
    <w:rsid w:val="00594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1B1BF9"/>
  </w:style>
  <w:style w:type="character" w:styleId="Strong">
    <w:name w:val="Strong"/>
    <w:basedOn w:val="DefaultParagraphFont"/>
    <w:uiPriority w:val="22"/>
    <w:qFormat/>
    <w:rsid w:val="001B1BF9"/>
    <w:rPr>
      <w:b/>
      <w:bCs/>
    </w:rPr>
  </w:style>
  <w:style w:type="paragraph" w:customStyle="1" w:styleId="paragraph">
    <w:name w:val="paragraph"/>
    <w:basedOn w:val="Normal"/>
    <w:rsid w:val="00650B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50BD9"/>
  </w:style>
  <w:style w:type="character" w:customStyle="1" w:styleId="eop">
    <w:name w:val="eop"/>
    <w:basedOn w:val="DefaultParagraphFont"/>
    <w:rsid w:val="00650BD9"/>
  </w:style>
  <w:style w:type="character" w:customStyle="1" w:styleId="tabchar">
    <w:name w:val="tabchar"/>
    <w:basedOn w:val="DefaultParagraphFont"/>
    <w:rsid w:val="00650BD9"/>
  </w:style>
  <w:style w:type="paragraph" w:styleId="NoSpacing">
    <w:name w:val="No Spacing"/>
    <w:uiPriority w:val="1"/>
    <w:qFormat/>
    <w:rsid w:val="00650BD9"/>
    <w:pPr>
      <w:spacing w:after="0" w:line="240" w:lineRule="auto"/>
    </w:pPr>
  </w:style>
  <w:style w:type="character" w:styleId="Hyperlink">
    <w:name w:val="Hyperlink"/>
    <w:basedOn w:val="DefaultParagraphFont"/>
    <w:uiPriority w:val="99"/>
    <w:unhideWhenUsed/>
    <w:rsid w:val="00650BD9"/>
    <w:rPr>
      <w:color w:val="0563C1"/>
      <w:u w:val="single"/>
    </w:rPr>
  </w:style>
  <w:style w:type="character" w:styleId="UnresolvedMention">
    <w:name w:val="Unresolved Mention"/>
    <w:basedOn w:val="DefaultParagraphFont"/>
    <w:uiPriority w:val="99"/>
    <w:semiHidden/>
    <w:unhideWhenUsed/>
    <w:rsid w:val="006E4B6A"/>
    <w:rPr>
      <w:color w:val="605E5C"/>
      <w:shd w:val="clear" w:color="auto" w:fill="E1DFDD"/>
    </w:rPr>
  </w:style>
  <w:style w:type="character" w:styleId="CommentReference">
    <w:name w:val="annotation reference"/>
    <w:basedOn w:val="DefaultParagraphFont"/>
    <w:uiPriority w:val="99"/>
    <w:semiHidden/>
    <w:unhideWhenUsed/>
    <w:rsid w:val="00D75DB5"/>
    <w:rPr>
      <w:sz w:val="16"/>
      <w:szCs w:val="16"/>
    </w:rPr>
  </w:style>
  <w:style w:type="paragraph" w:styleId="CommentText">
    <w:name w:val="annotation text"/>
    <w:basedOn w:val="Normal"/>
    <w:link w:val="CommentTextChar"/>
    <w:uiPriority w:val="99"/>
    <w:unhideWhenUsed/>
    <w:rsid w:val="00D75DB5"/>
    <w:pPr>
      <w:spacing w:line="240" w:lineRule="auto"/>
    </w:pPr>
    <w:rPr>
      <w:sz w:val="20"/>
      <w:szCs w:val="20"/>
    </w:rPr>
  </w:style>
  <w:style w:type="character" w:customStyle="1" w:styleId="CommentTextChar">
    <w:name w:val="Comment Text Char"/>
    <w:basedOn w:val="DefaultParagraphFont"/>
    <w:link w:val="CommentText"/>
    <w:uiPriority w:val="99"/>
    <w:rsid w:val="00D75DB5"/>
    <w:rPr>
      <w:sz w:val="20"/>
      <w:szCs w:val="20"/>
    </w:rPr>
  </w:style>
  <w:style w:type="paragraph" w:styleId="CommentSubject">
    <w:name w:val="annotation subject"/>
    <w:basedOn w:val="CommentText"/>
    <w:next w:val="CommentText"/>
    <w:link w:val="CommentSubjectChar"/>
    <w:uiPriority w:val="99"/>
    <w:semiHidden/>
    <w:unhideWhenUsed/>
    <w:rsid w:val="00D75DB5"/>
    <w:rPr>
      <w:b/>
      <w:bCs/>
    </w:rPr>
  </w:style>
  <w:style w:type="character" w:customStyle="1" w:styleId="CommentSubjectChar">
    <w:name w:val="Comment Subject Char"/>
    <w:basedOn w:val="CommentTextChar"/>
    <w:link w:val="CommentSubject"/>
    <w:uiPriority w:val="99"/>
    <w:semiHidden/>
    <w:rsid w:val="00D75DB5"/>
    <w:rPr>
      <w:b/>
      <w:bCs/>
      <w:sz w:val="20"/>
      <w:szCs w:val="20"/>
    </w:rPr>
  </w:style>
  <w:style w:type="paragraph" w:styleId="Header">
    <w:name w:val="header"/>
    <w:basedOn w:val="Normal"/>
    <w:link w:val="HeaderChar"/>
    <w:uiPriority w:val="99"/>
    <w:unhideWhenUsed/>
    <w:rsid w:val="009751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14C"/>
  </w:style>
  <w:style w:type="paragraph" w:styleId="Footer">
    <w:name w:val="footer"/>
    <w:basedOn w:val="Normal"/>
    <w:link w:val="FooterChar"/>
    <w:uiPriority w:val="99"/>
    <w:unhideWhenUsed/>
    <w:rsid w:val="009751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14C"/>
  </w:style>
  <w:style w:type="paragraph" w:styleId="Revision">
    <w:name w:val="Revision"/>
    <w:hidden/>
    <w:uiPriority w:val="99"/>
    <w:semiHidden/>
    <w:rsid w:val="00310F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273839">
      <w:bodyDiv w:val="1"/>
      <w:marLeft w:val="0"/>
      <w:marRight w:val="0"/>
      <w:marTop w:val="0"/>
      <w:marBottom w:val="0"/>
      <w:divBdr>
        <w:top w:val="none" w:sz="0" w:space="0" w:color="auto"/>
        <w:left w:val="none" w:sz="0" w:space="0" w:color="auto"/>
        <w:bottom w:val="none" w:sz="0" w:space="0" w:color="auto"/>
        <w:right w:val="none" w:sz="0" w:space="0" w:color="auto"/>
      </w:divBdr>
    </w:div>
    <w:div w:id="941297584">
      <w:bodyDiv w:val="1"/>
      <w:marLeft w:val="0"/>
      <w:marRight w:val="0"/>
      <w:marTop w:val="0"/>
      <w:marBottom w:val="0"/>
      <w:divBdr>
        <w:top w:val="none" w:sz="0" w:space="0" w:color="auto"/>
        <w:left w:val="none" w:sz="0" w:space="0" w:color="auto"/>
        <w:bottom w:val="none" w:sz="0" w:space="0" w:color="auto"/>
        <w:right w:val="none" w:sz="0" w:space="0" w:color="auto"/>
      </w:divBdr>
    </w:div>
    <w:div w:id="1185748024">
      <w:bodyDiv w:val="1"/>
      <w:marLeft w:val="0"/>
      <w:marRight w:val="0"/>
      <w:marTop w:val="0"/>
      <w:marBottom w:val="0"/>
      <w:divBdr>
        <w:top w:val="none" w:sz="0" w:space="0" w:color="auto"/>
        <w:left w:val="none" w:sz="0" w:space="0" w:color="auto"/>
        <w:bottom w:val="none" w:sz="0" w:space="0" w:color="auto"/>
        <w:right w:val="none" w:sz="0" w:space="0" w:color="auto"/>
      </w:divBdr>
    </w:div>
    <w:div w:id="12081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dc.gov/tb" TargetMode="External"/><Relationship Id="rId18" Type="http://schemas.openxmlformats.org/officeDocument/2006/relationships/image" Target="media/image2.png"/><Relationship Id="rId26" Type="http://schemas.openxmlformats.org/officeDocument/2006/relationships/hyperlink" Target="https://globaltb.njms.rutgers.edu/educationalmaterials/calendar/2023/TB101.php"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https://portal.ct.gov/dph/tuberculosis/refugee-and-immigrant-health-program" TargetMode="External"/><Relationship Id="rId17" Type="http://schemas.openxmlformats.org/officeDocument/2006/relationships/image" Target="media/image1.png"/><Relationship Id="rId25" Type="http://schemas.openxmlformats.org/officeDocument/2006/relationships/hyperlink" Target="https://www.cdc.gov/tb-programs/php/about/tb-coe.html?CDC_AAref_Val=https://www.cdc.gov/tb/education/tb_coe/default.htm"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ortal.ct.gov/-/media/DPH/Tuberculosis/CT_EDN_TB_Follow-up_Worksheet_Guide_for_Completion.pdf" TargetMode="External"/><Relationship Id="rId20" Type="http://schemas.openxmlformats.org/officeDocument/2006/relationships/image" Target="media/image4.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ct.gov/dph/tuberculosis/tuberculosis-control-program" TargetMode="External"/><Relationship Id="rId24" Type="http://schemas.openxmlformats.org/officeDocument/2006/relationships/hyperlink" Target="https://www.cdc.gov/tb/education/tb_coe/default.htm" TargetMode="External"/><Relationship Id="rId32" Type="http://schemas.openxmlformats.org/officeDocument/2006/relationships/hyperlink" Target="https://bit.ly/tbvinst"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ortal.ct.gov/dph/tuberculosis/tuberculosis-payment-and-billing" TargetMode="External"/><Relationship Id="rId23" Type="http://schemas.openxmlformats.org/officeDocument/2006/relationships/hyperlink" Target="https://portal.ct.gov/DPH/Tuberculosis/Local-Health-Departments-and-Tuberculosis/Class-B-TB-Notifications"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rtal.ct.gov/dph/tuberculosis/tuberculosis-clinics"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s://bit.ly/tbvinvoice" TargetMode="External"/><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5EF3E44C4C444E910EE9C0868E5B5D" ma:contentTypeVersion="15" ma:contentTypeDescription="Create a new document." ma:contentTypeScope="" ma:versionID="45fc43351ca8b5584974e5a7032b206d">
  <xsd:schema xmlns:xsd="http://www.w3.org/2001/XMLSchema" xmlns:xs="http://www.w3.org/2001/XMLSchema" xmlns:p="http://schemas.microsoft.com/office/2006/metadata/properties" xmlns:ns3="2e996226-e9c7-4c66-bb7c-58bec60d40af" xmlns:ns4="589c5cd6-63c7-40e5-80f2-fc7bf05f3ab9" targetNamespace="http://schemas.microsoft.com/office/2006/metadata/properties" ma:root="true" ma:fieldsID="6f58da15d83ee70410b161cd5f459e0c" ns3:_="" ns4:_="">
    <xsd:import namespace="2e996226-e9c7-4c66-bb7c-58bec60d40af"/>
    <xsd:import namespace="589c5cd6-63c7-40e5-80f2-fc7bf05f3ab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element ref="ns3:MediaServiceSearchProperties" minOccurs="0"/>
                <xsd:element ref="ns3:_activity"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96226-e9c7-4c66-bb7c-58bec60d40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9c5cd6-63c7-40e5-80f2-fc7bf05f3a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e996226-e9c7-4c66-bb7c-58bec60d40a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E2321-F28F-42D9-A9A0-8BE41B5BCBBF}">
  <ds:schemaRefs>
    <ds:schemaRef ds:uri="http://schemas.microsoft.com/sharepoint/v3/contenttype/forms"/>
  </ds:schemaRefs>
</ds:datastoreItem>
</file>

<file path=customXml/itemProps2.xml><?xml version="1.0" encoding="utf-8"?>
<ds:datastoreItem xmlns:ds="http://schemas.openxmlformats.org/officeDocument/2006/customXml" ds:itemID="{B52B2CF2-5AE9-4E8D-8764-1BC40DBAD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96226-e9c7-4c66-bb7c-58bec60d40af"/>
    <ds:schemaRef ds:uri="589c5cd6-63c7-40e5-80f2-fc7bf05f3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99212D-97BC-45AA-928F-65EDE76F6E8F}">
  <ds:schemaRefs>
    <ds:schemaRef ds:uri="http://schemas.microsoft.com/office/2006/metadata/properties"/>
    <ds:schemaRef ds:uri="http://schemas.microsoft.com/office/infopath/2007/PartnerControls"/>
    <ds:schemaRef ds:uri="2e996226-e9c7-4c66-bb7c-58bec60d40af"/>
  </ds:schemaRefs>
</ds:datastoreItem>
</file>

<file path=customXml/itemProps4.xml><?xml version="1.0" encoding="utf-8"?>
<ds:datastoreItem xmlns:ds="http://schemas.openxmlformats.org/officeDocument/2006/customXml" ds:itemID="{F90AAF27-43F4-4205-9196-94279AA93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1873</Words>
  <Characters>10400</Characters>
  <Application>Microsoft Office Word</Application>
  <DocSecurity>0</DocSecurity>
  <Lines>236</Lines>
  <Paragraphs>122</Paragraphs>
  <ScaleCrop>false</ScaleCrop>
  <HeadingPairs>
    <vt:vector size="2" baseType="variant">
      <vt:variant>
        <vt:lpstr>Title</vt:lpstr>
      </vt:variant>
      <vt:variant>
        <vt:i4>1</vt:i4>
      </vt:variant>
    </vt:vector>
  </HeadingPairs>
  <TitlesOfParts>
    <vt:vector size="1" baseType="lpstr">
      <vt:lpstr/>
    </vt:vector>
  </TitlesOfParts>
  <Company>Monroe</Company>
  <LinksUpToDate>false</LinksUpToDate>
  <CharactersWithSpaces>12151</CharactersWithSpaces>
  <SharedDoc>false</SharedDoc>
  <HLinks>
    <vt:vector size="78" baseType="variant">
      <vt:variant>
        <vt:i4>3604589</vt:i4>
      </vt:variant>
      <vt:variant>
        <vt:i4>36</vt:i4>
      </vt:variant>
      <vt:variant>
        <vt:i4>0</vt:i4>
      </vt:variant>
      <vt:variant>
        <vt:i4>5</vt:i4>
      </vt:variant>
      <vt:variant>
        <vt:lpwstr>https://bit.ly/tbvinst</vt:lpwstr>
      </vt:variant>
      <vt:variant>
        <vt:lpwstr/>
      </vt:variant>
      <vt:variant>
        <vt:i4>5177345</vt:i4>
      </vt:variant>
      <vt:variant>
        <vt:i4>33</vt:i4>
      </vt:variant>
      <vt:variant>
        <vt:i4>0</vt:i4>
      </vt:variant>
      <vt:variant>
        <vt:i4>5</vt:i4>
      </vt:variant>
      <vt:variant>
        <vt:lpwstr>https://bit.ly/tbvinvoice</vt:lpwstr>
      </vt:variant>
      <vt:variant>
        <vt:lpwstr/>
      </vt:variant>
      <vt:variant>
        <vt:i4>6619255</vt:i4>
      </vt:variant>
      <vt:variant>
        <vt:i4>30</vt:i4>
      </vt:variant>
      <vt:variant>
        <vt:i4>0</vt:i4>
      </vt:variant>
      <vt:variant>
        <vt:i4>5</vt:i4>
      </vt:variant>
      <vt:variant>
        <vt:lpwstr>https://globaltb.njms.rutgers.edu/educationalmaterials/calendar/2023/TB101.php</vt:lpwstr>
      </vt:variant>
      <vt:variant>
        <vt:lpwstr/>
      </vt:variant>
      <vt:variant>
        <vt:i4>1900588</vt:i4>
      </vt:variant>
      <vt:variant>
        <vt:i4>27</vt:i4>
      </vt:variant>
      <vt:variant>
        <vt:i4>0</vt:i4>
      </vt:variant>
      <vt:variant>
        <vt:i4>5</vt:i4>
      </vt:variant>
      <vt:variant>
        <vt:lpwstr>https://www.cdc.gov/tb-programs/php/about/tb-coe.html?CDC_AAref_Val=https://www.cdc.gov/tb/education/tb_coe/default.htm</vt:lpwstr>
      </vt:variant>
      <vt:variant>
        <vt:lpwstr/>
      </vt:variant>
      <vt:variant>
        <vt:i4>4915276</vt:i4>
      </vt:variant>
      <vt:variant>
        <vt:i4>24</vt:i4>
      </vt:variant>
      <vt:variant>
        <vt:i4>0</vt:i4>
      </vt:variant>
      <vt:variant>
        <vt:i4>5</vt:i4>
      </vt:variant>
      <vt:variant>
        <vt:lpwstr>https://portal.ct.gov/DPH/Tuberculosis/Local-Health-Departments-and-Tuberculosis/Class-B-TB-Notifications</vt:lpwstr>
      </vt:variant>
      <vt:variant>
        <vt:lpwstr/>
      </vt:variant>
      <vt:variant>
        <vt:i4>983094</vt:i4>
      </vt:variant>
      <vt:variant>
        <vt:i4>21</vt:i4>
      </vt:variant>
      <vt:variant>
        <vt:i4>0</vt:i4>
      </vt:variant>
      <vt:variant>
        <vt:i4>5</vt:i4>
      </vt:variant>
      <vt:variant>
        <vt:lpwstr>https://www.cdc.gov/tb/education/tb_coe/default.htm</vt:lpwstr>
      </vt:variant>
      <vt:variant>
        <vt:lpwstr/>
      </vt:variant>
      <vt:variant>
        <vt:i4>5308470</vt:i4>
      </vt:variant>
      <vt:variant>
        <vt:i4>18</vt:i4>
      </vt:variant>
      <vt:variant>
        <vt:i4>0</vt:i4>
      </vt:variant>
      <vt:variant>
        <vt:i4>5</vt:i4>
      </vt:variant>
      <vt:variant>
        <vt:lpwstr>https://portal.ct.gov/-/media/DPH/Tuberculosis/CT_EDN_TB_Follow-up_Worksheet_Guide_for_Completion.pdf</vt:lpwstr>
      </vt:variant>
      <vt:variant>
        <vt:lpwstr/>
      </vt:variant>
      <vt:variant>
        <vt:i4>7733305</vt:i4>
      </vt:variant>
      <vt:variant>
        <vt:i4>15</vt:i4>
      </vt:variant>
      <vt:variant>
        <vt:i4>0</vt:i4>
      </vt:variant>
      <vt:variant>
        <vt:i4>5</vt:i4>
      </vt:variant>
      <vt:variant>
        <vt:lpwstr>https://portal.ct.gov/dph/tuberculosis/tuberculosis-payment-and-billing</vt:lpwstr>
      </vt:variant>
      <vt:variant>
        <vt:lpwstr/>
      </vt:variant>
      <vt:variant>
        <vt:i4>7340064</vt:i4>
      </vt:variant>
      <vt:variant>
        <vt:i4>12</vt:i4>
      </vt:variant>
      <vt:variant>
        <vt:i4>0</vt:i4>
      </vt:variant>
      <vt:variant>
        <vt:i4>5</vt:i4>
      </vt:variant>
      <vt:variant>
        <vt:lpwstr>https://portal.ct.gov/dph/tuberculosis/tuberculosis-clinics</vt:lpwstr>
      </vt:variant>
      <vt:variant>
        <vt:lpwstr/>
      </vt:variant>
      <vt:variant>
        <vt:i4>5111898</vt:i4>
      </vt:variant>
      <vt:variant>
        <vt:i4>9</vt:i4>
      </vt:variant>
      <vt:variant>
        <vt:i4>0</vt:i4>
      </vt:variant>
      <vt:variant>
        <vt:i4>5</vt:i4>
      </vt:variant>
      <vt:variant>
        <vt:lpwstr>http://www.cdc.gov/tb</vt:lpwstr>
      </vt:variant>
      <vt:variant>
        <vt:lpwstr/>
      </vt:variant>
      <vt:variant>
        <vt:i4>3932221</vt:i4>
      </vt:variant>
      <vt:variant>
        <vt:i4>6</vt:i4>
      </vt:variant>
      <vt:variant>
        <vt:i4>0</vt:i4>
      </vt:variant>
      <vt:variant>
        <vt:i4>5</vt:i4>
      </vt:variant>
      <vt:variant>
        <vt:lpwstr>https://portal.ct.gov/dph/tuberculosis/tuberculosis-control-program</vt:lpwstr>
      </vt:variant>
      <vt:variant>
        <vt:lpwstr/>
      </vt:variant>
      <vt:variant>
        <vt:i4>6946942</vt:i4>
      </vt:variant>
      <vt:variant>
        <vt:i4>3</vt:i4>
      </vt:variant>
      <vt:variant>
        <vt:i4>0</vt:i4>
      </vt:variant>
      <vt:variant>
        <vt:i4>5</vt:i4>
      </vt:variant>
      <vt:variant>
        <vt:lpwstr>https://portal.ct.gov/dph/tuberculosis/refugee-and-immigrant-health-program</vt:lpwstr>
      </vt:variant>
      <vt:variant>
        <vt:lpwstr/>
      </vt:variant>
      <vt:variant>
        <vt:i4>3932221</vt:i4>
      </vt:variant>
      <vt:variant>
        <vt:i4>0</vt:i4>
      </vt:variant>
      <vt:variant>
        <vt:i4>0</vt:i4>
      </vt:variant>
      <vt:variant>
        <vt:i4>5</vt:i4>
      </vt:variant>
      <vt:variant>
        <vt:lpwstr>https://portal.ct.gov/dph/tuberculosis/tuberculosis-control-program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Bernice Bova</dc:creator>
  <cp:keywords/>
  <dc:description/>
  <cp:lastModifiedBy>Andrea Lombard</cp:lastModifiedBy>
  <cp:revision>4</cp:revision>
  <cp:lastPrinted>2024-05-21T12:10:00Z</cp:lastPrinted>
  <dcterms:created xsi:type="dcterms:W3CDTF">2024-06-10T15:35:00Z</dcterms:created>
  <dcterms:modified xsi:type="dcterms:W3CDTF">2024-06-10T15:46:00Z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0x0101004F5EF3E44C4C444E910EE9C0868E5B5D</vt:lpwstr>
  </property>
</Properties>
</file>