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01FD" w14:textId="77777777" w:rsidR="002A7158" w:rsidRDefault="002A7158" w:rsidP="00537BC7">
      <w:pPr>
        <w:spacing w:after="0" w:line="240" w:lineRule="auto"/>
        <w:rPr>
          <w:rFonts w:ascii="Times New Roman" w:hAnsi="Times New Roman"/>
        </w:rPr>
      </w:pPr>
    </w:p>
    <w:p w14:paraId="42DBFF1A" w14:textId="5574BF7D" w:rsidR="00537BC7" w:rsidRDefault="002A7158" w:rsidP="00537BC7">
      <w:pPr>
        <w:spacing w:after="0" w:line="240" w:lineRule="auto"/>
        <w:rPr>
          <w:rFonts w:ascii="Times New Roman" w:hAnsi="Times New Roman"/>
        </w:rPr>
      </w:pPr>
      <w:r>
        <w:rPr>
          <w:rFonts w:ascii="Times New Roman" w:hAnsi="Times New Roman"/>
        </w:rPr>
        <w:t>Patient name:  ________________________________________  DOB: _____________________________</w:t>
      </w:r>
    </w:p>
    <w:p w14:paraId="5BE55A3D" w14:textId="77777777" w:rsidR="002A7158" w:rsidRDefault="002A7158" w:rsidP="00537BC7">
      <w:pPr>
        <w:spacing w:after="0" w:line="240" w:lineRule="auto"/>
        <w:rPr>
          <w:rFonts w:ascii="Times New Roman" w:hAnsi="Times New Roman"/>
        </w:rPr>
      </w:pPr>
    </w:p>
    <w:p w14:paraId="59C77931" w14:textId="77777777" w:rsidR="002A7158" w:rsidRDefault="002A7158" w:rsidP="00537BC7">
      <w:pPr>
        <w:spacing w:after="0" w:line="240" w:lineRule="auto"/>
        <w:rPr>
          <w:rFonts w:ascii="Times New Roman" w:hAnsi="Times New Roman"/>
        </w:rPr>
      </w:pPr>
    </w:p>
    <w:p w14:paraId="119D775A" w14:textId="3E9B3973" w:rsidR="00FA1D63" w:rsidRDefault="00FA1D63" w:rsidP="00FA1D63">
      <w:pPr>
        <w:spacing w:after="0" w:line="240" w:lineRule="auto"/>
        <w:jc w:val="center"/>
        <w:rPr>
          <w:rFonts w:ascii="Times New Roman" w:hAnsi="Times New Roman"/>
          <w:b/>
          <w:bCs/>
          <w:sz w:val="36"/>
          <w:szCs w:val="36"/>
          <w:u w:val="single"/>
        </w:rPr>
      </w:pPr>
      <w:r w:rsidRPr="00FA1D63">
        <w:rPr>
          <w:rFonts w:ascii="Times New Roman" w:hAnsi="Times New Roman"/>
          <w:b/>
          <w:bCs/>
          <w:sz w:val="36"/>
          <w:szCs w:val="36"/>
          <w:u w:val="single"/>
        </w:rPr>
        <w:t xml:space="preserve">Tuberculosis Medication </w:t>
      </w:r>
    </w:p>
    <w:p w14:paraId="52E7E19E" w14:textId="77777777" w:rsidR="005F70CB" w:rsidRDefault="005F70CB" w:rsidP="00FA1D63">
      <w:pPr>
        <w:spacing w:after="0" w:line="240" w:lineRule="auto"/>
        <w:jc w:val="center"/>
        <w:rPr>
          <w:rFonts w:ascii="Times New Roman" w:hAnsi="Times New Roman"/>
          <w:b/>
          <w:bCs/>
          <w:sz w:val="36"/>
          <w:szCs w:val="36"/>
          <w:u w:val="single"/>
        </w:rPr>
      </w:pPr>
    </w:p>
    <w:p w14:paraId="0D4F35CA" w14:textId="24779A43" w:rsidR="005F70CB" w:rsidRPr="00BC431A" w:rsidRDefault="005F70CB" w:rsidP="00BC431A">
      <w:pPr>
        <w:spacing w:after="0" w:line="240" w:lineRule="auto"/>
        <w:jc w:val="center"/>
        <w:rPr>
          <w:rFonts w:ascii="Times New Roman" w:hAnsi="Times New Roman"/>
          <w:b/>
          <w:bCs/>
          <w:color w:val="000000" w:themeColor="text1"/>
          <w:sz w:val="28"/>
          <w:szCs w:val="28"/>
        </w:rPr>
      </w:pPr>
      <w:r w:rsidRPr="00BC431A">
        <w:rPr>
          <w:rFonts w:ascii="Times New Roman" w:hAnsi="Times New Roman"/>
          <w:b/>
          <w:bCs/>
          <w:color w:val="000000" w:themeColor="text1"/>
          <w:sz w:val="28"/>
          <w:szCs w:val="28"/>
        </w:rPr>
        <w:t xml:space="preserve">Pyridoxine (vitamin B6).  </w:t>
      </w:r>
      <w:r w:rsidR="00BC431A" w:rsidRPr="00BC431A">
        <w:rPr>
          <w:rFonts w:ascii="Arial" w:eastAsia="Times New Roman" w:hAnsi="Arial" w:cs="Arial"/>
          <w:i/>
          <w:iCs/>
          <w:color w:val="000000" w:themeColor="text1"/>
          <w:sz w:val="28"/>
          <w:szCs w:val="28"/>
        </w:rPr>
        <w:t>(PIR-</w:t>
      </w:r>
      <w:proofErr w:type="spellStart"/>
      <w:r w:rsidR="00BC431A" w:rsidRPr="00BC431A">
        <w:rPr>
          <w:rFonts w:ascii="Arial" w:eastAsia="Times New Roman" w:hAnsi="Arial" w:cs="Arial"/>
          <w:i/>
          <w:iCs/>
          <w:color w:val="000000" w:themeColor="text1"/>
          <w:sz w:val="28"/>
          <w:szCs w:val="28"/>
        </w:rPr>
        <w:t>i</w:t>
      </w:r>
      <w:proofErr w:type="spellEnd"/>
      <w:r w:rsidR="00BC431A" w:rsidRPr="00BC431A">
        <w:rPr>
          <w:rFonts w:ascii="Arial" w:eastAsia="Times New Roman" w:hAnsi="Arial" w:cs="Arial"/>
          <w:i/>
          <w:iCs/>
          <w:color w:val="000000" w:themeColor="text1"/>
          <w:sz w:val="28"/>
          <w:szCs w:val="28"/>
        </w:rPr>
        <w:t>-DOX-</w:t>
      </w:r>
      <w:proofErr w:type="spellStart"/>
      <w:r w:rsidR="00BC431A" w:rsidRPr="00BC431A">
        <w:rPr>
          <w:rFonts w:ascii="Arial" w:eastAsia="Times New Roman" w:hAnsi="Arial" w:cs="Arial"/>
          <w:i/>
          <w:iCs/>
          <w:color w:val="000000" w:themeColor="text1"/>
          <w:sz w:val="28"/>
          <w:szCs w:val="28"/>
        </w:rPr>
        <w:t>een</w:t>
      </w:r>
      <w:proofErr w:type="spellEnd"/>
      <w:r w:rsidR="00BC431A" w:rsidRPr="00BC431A">
        <w:rPr>
          <w:rFonts w:ascii="Arial" w:eastAsia="Times New Roman" w:hAnsi="Arial" w:cs="Arial"/>
          <w:i/>
          <w:iCs/>
          <w:color w:val="000000" w:themeColor="text1"/>
          <w:sz w:val="28"/>
          <w:szCs w:val="28"/>
        </w:rPr>
        <w:t>)</w:t>
      </w:r>
      <w:r w:rsidR="00BC431A" w:rsidRPr="00BC431A">
        <w:rPr>
          <w:rFonts w:ascii="Arial" w:eastAsia="Times New Roman" w:hAnsi="Arial" w:cs="Arial"/>
          <w:color w:val="000000" w:themeColor="text1"/>
          <w:sz w:val="28"/>
          <w:szCs w:val="28"/>
        </w:rPr>
        <w:t xml:space="preserve">  </w:t>
      </w:r>
      <w:r w:rsidRPr="00BC431A">
        <w:rPr>
          <w:rFonts w:ascii="Times New Roman" w:hAnsi="Times New Roman"/>
          <w:b/>
          <w:bCs/>
          <w:color w:val="000000" w:themeColor="text1"/>
          <w:sz w:val="28"/>
          <w:szCs w:val="28"/>
        </w:rPr>
        <w:t>Take _______mg. every day.</w:t>
      </w:r>
    </w:p>
    <w:p w14:paraId="52324A1B" w14:textId="77777777" w:rsidR="00BC431A" w:rsidRPr="00BC431A" w:rsidRDefault="00BC431A" w:rsidP="00BC431A">
      <w:pPr>
        <w:spacing w:after="0" w:line="240" w:lineRule="auto"/>
        <w:jc w:val="center"/>
        <w:rPr>
          <w:rFonts w:ascii="Arial" w:eastAsia="Times New Roman" w:hAnsi="Arial" w:cs="Arial"/>
          <w:color w:val="000000" w:themeColor="text1"/>
          <w:sz w:val="28"/>
          <w:szCs w:val="28"/>
        </w:rPr>
      </w:pPr>
    </w:p>
    <w:p w14:paraId="0E126FF3" w14:textId="2C3FF7A5" w:rsidR="005F70CB" w:rsidRPr="00BC431A" w:rsidRDefault="005F70CB" w:rsidP="005F70CB">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 xml:space="preserve">Possible Side Effects: </w:t>
      </w:r>
    </w:p>
    <w:p w14:paraId="5515439B" w14:textId="7B7DDD57" w:rsidR="00FA1D63" w:rsidRPr="00BC431A" w:rsidRDefault="005F70CB" w:rsidP="005F70CB">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If flushing occurs, avoid eating foods such as aged cheeses and meats, soy sauce, soy bean including paste, Miso soup, Italian green beans (fava beans), snow pea or broad bean pods, sauerkraut, kimchee, concentrated yeast extracts (marmite), wine, beer including alcohol-free beer.</w:t>
      </w:r>
    </w:p>
    <w:p w14:paraId="31FD419D" w14:textId="77777777" w:rsidR="00764E99" w:rsidRPr="00BC431A" w:rsidRDefault="00764E99" w:rsidP="00764E99">
      <w:pPr>
        <w:pStyle w:val="ListParagraph"/>
        <w:spacing w:after="0" w:line="240" w:lineRule="auto"/>
        <w:rPr>
          <w:rFonts w:ascii="Times New Roman" w:hAnsi="Times New Roman"/>
          <w:color w:val="000000" w:themeColor="text1"/>
        </w:rPr>
      </w:pPr>
    </w:p>
    <w:p w14:paraId="681E8F9E" w14:textId="49415BF2" w:rsidR="00FA1D63" w:rsidRPr="00BC431A" w:rsidRDefault="00FA1D63" w:rsidP="00BC431A">
      <w:pPr>
        <w:spacing w:after="0" w:line="240" w:lineRule="auto"/>
        <w:jc w:val="center"/>
        <w:rPr>
          <w:rFonts w:ascii="Times New Roman" w:hAnsi="Times New Roman"/>
          <w:b/>
          <w:bCs/>
          <w:color w:val="000000" w:themeColor="text1"/>
          <w:sz w:val="28"/>
          <w:szCs w:val="28"/>
        </w:rPr>
      </w:pPr>
      <w:r w:rsidRPr="00BC431A">
        <w:rPr>
          <w:rFonts w:ascii="Times New Roman" w:hAnsi="Times New Roman"/>
          <w:b/>
          <w:bCs/>
          <w:color w:val="000000" w:themeColor="text1"/>
          <w:sz w:val="28"/>
          <w:szCs w:val="28"/>
        </w:rPr>
        <w:t xml:space="preserve">Rifampin </w:t>
      </w:r>
      <w:r w:rsidR="00764E99" w:rsidRPr="00BC431A">
        <w:rPr>
          <w:rFonts w:ascii="Times New Roman" w:hAnsi="Times New Roman"/>
          <w:b/>
          <w:bCs/>
          <w:color w:val="000000" w:themeColor="text1"/>
          <w:sz w:val="28"/>
          <w:szCs w:val="28"/>
        </w:rPr>
        <w:t>______</w:t>
      </w:r>
      <w:r w:rsidRPr="00BC431A">
        <w:rPr>
          <w:rFonts w:ascii="Times New Roman" w:hAnsi="Times New Roman"/>
          <w:b/>
          <w:bCs/>
          <w:color w:val="000000" w:themeColor="text1"/>
          <w:sz w:val="28"/>
          <w:szCs w:val="28"/>
        </w:rPr>
        <w:t xml:space="preserve">mg.  </w:t>
      </w:r>
      <w:r w:rsidR="00BC431A" w:rsidRPr="00BC431A">
        <w:rPr>
          <w:rFonts w:ascii="Arial" w:eastAsia="Times New Roman" w:hAnsi="Arial" w:cs="Arial"/>
          <w:i/>
          <w:iCs/>
          <w:color w:val="000000" w:themeColor="text1"/>
          <w:sz w:val="28"/>
          <w:szCs w:val="28"/>
        </w:rPr>
        <w:t>(</w:t>
      </w:r>
      <w:proofErr w:type="spellStart"/>
      <w:r w:rsidR="00BC431A" w:rsidRPr="00BC431A">
        <w:rPr>
          <w:rFonts w:ascii="Arial" w:eastAsia="Times New Roman" w:hAnsi="Arial" w:cs="Arial"/>
          <w:i/>
          <w:iCs/>
          <w:color w:val="000000" w:themeColor="text1"/>
          <w:sz w:val="28"/>
          <w:szCs w:val="28"/>
        </w:rPr>
        <w:t>rif</w:t>
      </w:r>
      <w:proofErr w:type="spellEnd"/>
      <w:r w:rsidR="00BC431A" w:rsidRPr="00BC431A">
        <w:rPr>
          <w:rFonts w:ascii="Arial" w:eastAsia="Times New Roman" w:hAnsi="Arial" w:cs="Arial"/>
          <w:i/>
          <w:iCs/>
          <w:color w:val="000000" w:themeColor="text1"/>
          <w:sz w:val="28"/>
          <w:szCs w:val="28"/>
        </w:rPr>
        <w:t>-AM-pin)</w:t>
      </w:r>
      <w:r w:rsidR="00BC431A" w:rsidRPr="00BC431A">
        <w:rPr>
          <w:rFonts w:ascii="Arial" w:eastAsia="Times New Roman" w:hAnsi="Arial" w:cs="Arial"/>
          <w:color w:val="000000" w:themeColor="text1"/>
          <w:sz w:val="28"/>
          <w:szCs w:val="28"/>
        </w:rPr>
        <w:t xml:space="preserve">  </w:t>
      </w:r>
      <w:r w:rsidRPr="00BC431A">
        <w:rPr>
          <w:rFonts w:ascii="Times New Roman" w:hAnsi="Times New Roman"/>
          <w:b/>
          <w:bCs/>
          <w:color w:val="000000" w:themeColor="text1"/>
          <w:sz w:val="28"/>
          <w:szCs w:val="28"/>
        </w:rPr>
        <w:t xml:space="preserve">Take </w:t>
      </w:r>
      <w:r w:rsidR="00764E99" w:rsidRPr="00BC431A">
        <w:rPr>
          <w:rFonts w:ascii="Times New Roman" w:hAnsi="Times New Roman"/>
          <w:b/>
          <w:bCs/>
          <w:color w:val="000000" w:themeColor="text1"/>
          <w:sz w:val="28"/>
          <w:szCs w:val="28"/>
        </w:rPr>
        <w:t>______</w:t>
      </w:r>
      <w:r w:rsidRPr="00BC431A">
        <w:rPr>
          <w:rFonts w:ascii="Times New Roman" w:hAnsi="Times New Roman"/>
          <w:b/>
          <w:bCs/>
          <w:color w:val="000000" w:themeColor="text1"/>
          <w:sz w:val="28"/>
          <w:szCs w:val="28"/>
        </w:rPr>
        <w:t>tabs every day.</w:t>
      </w:r>
    </w:p>
    <w:p w14:paraId="528D3B2A" w14:textId="77777777" w:rsidR="00BC431A" w:rsidRPr="00BC431A" w:rsidRDefault="00BC431A" w:rsidP="00BC431A">
      <w:pPr>
        <w:spacing w:after="0" w:line="240" w:lineRule="auto"/>
        <w:jc w:val="center"/>
        <w:rPr>
          <w:rFonts w:ascii="Arial" w:eastAsia="Times New Roman" w:hAnsi="Arial" w:cs="Arial"/>
          <w:color w:val="000000" w:themeColor="text1"/>
        </w:rPr>
      </w:pPr>
    </w:p>
    <w:p w14:paraId="1D0E3660" w14:textId="0DAF09E4" w:rsidR="00FA1D63" w:rsidRPr="00BC431A" w:rsidRDefault="00FA1D63" w:rsidP="00FA1D63">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Possible Side Effects:</w:t>
      </w:r>
    </w:p>
    <w:p w14:paraId="064C7DB3"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Nausea, vomiting, loss of appetite</w:t>
      </w:r>
    </w:p>
    <w:p w14:paraId="3F7EEC82"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Rash, itching, hives</w:t>
      </w:r>
    </w:p>
    <w:p w14:paraId="0343FEB6"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Fever, chills</w:t>
      </w:r>
    </w:p>
    <w:p w14:paraId="628F4A88"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Dark urine</w:t>
      </w:r>
    </w:p>
    <w:p w14:paraId="2E2B2903"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Yellow skin or eyes</w:t>
      </w:r>
    </w:p>
    <w:p w14:paraId="48D12E42"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Feeling weak, tired</w:t>
      </w:r>
    </w:p>
    <w:p w14:paraId="1BE86F79"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Stomach pains (moderate to severe)</w:t>
      </w:r>
    </w:p>
    <w:p w14:paraId="5ED3CB50" w14:textId="21672AEA"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Sensitivity to light</w:t>
      </w:r>
    </w:p>
    <w:p w14:paraId="4E3741D6" w14:textId="2C097135"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Bruising easily</w:t>
      </w:r>
    </w:p>
    <w:p w14:paraId="60F05566" w14:textId="71EB0356"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Orange staining of body fluids</w:t>
      </w:r>
    </w:p>
    <w:p w14:paraId="7E4B6089" w14:textId="2D482942" w:rsidR="00FA1D63" w:rsidRPr="00BC431A" w:rsidRDefault="00FA1D63" w:rsidP="00FA1D63">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Directions:</w:t>
      </w:r>
    </w:p>
    <w:p w14:paraId="3A873ED6" w14:textId="178F2D99" w:rsidR="00FA1D63" w:rsidRPr="00BC431A" w:rsidRDefault="00FA1D63" w:rsidP="00FA1D63">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Body fluids (tears, sweat, urine) will change to orange color</w:t>
      </w:r>
      <w:r w:rsidR="005F70CB" w:rsidRPr="00BC431A">
        <w:rPr>
          <w:rFonts w:ascii="Times New Roman" w:hAnsi="Times New Roman"/>
          <w:color w:val="000000" w:themeColor="text1"/>
        </w:rPr>
        <w:t xml:space="preserve"> &amp; can stain clothing &amp; bedding.</w:t>
      </w:r>
    </w:p>
    <w:p w14:paraId="51B9C120" w14:textId="2D6CA11C" w:rsidR="00FA1D63" w:rsidRPr="00BC431A" w:rsidRDefault="00FA1D63" w:rsidP="00FA1D63">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Do not wear contact lenses as they will stain.</w:t>
      </w:r>
    </w:p>
    <w:p w14:paraId="4214299C" w14:textId="29354262" w:rsidR="00FA1D63" w:rsidRPr="00BC431A" w:rsidRDefault="00FA1D63" w:rsidP="00FA1D63">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Your skin may be more sensitive to the sun.  Use sunscreen.</w:t>
      </w:r>
    </w:p>
    <w:p w14:paraId="0332A224" w14:textId="77777777" w:rsidR="00FA1D63" w:rsidRPr="00BC431A" w:rsidRDefault="00FA1D63" w:rsidP="00FA1D63">
      <w:pPr>
        <w:spacing w:after="0" w:line="240" w:lineRule="auto"/>
        <w:rPr>
          <w:rFonts w:ascii="Times New Roman" w:hAnsi="Times New Roman"/>
          <w:color w:val="000000" w:themeColor="text1"/>
        </w:rPr>
      </w:pPr>
    </w:p>
    <w:p w14:paraId="09516054" w14:textId="731BCD26" w:rsidR="00FA1D63" w:rsidRPr="00BC431A" w:rsidRDefault="00FA1D63" w:rsidP="00BC431A">
      <w:pPr>
        <w:spacing w:after="0" w:line="240" w:lineRule="auto"/>
        <w:jc w:val="center"/>
        <w:rPr>
          <w:rFonts w:ascii="Times New Roman" w:hAnsi="Times New Roman"/>
          <w:b/>
          <w:bCs/>
          <w:color w:val="000000" w:themeColor="text1"/>
          <w:sz w:val="28"/>
          <w:szCs w:val="28"/>
        </w:rPr>
      </w:pPr>
      <w:r w:rsidRPr="00BC431A">
        <w:rPr>
          <w:rFonts w:ascii="Times New Roman" w:hAnsi="Times New Roman"/>
          <w:b/>
          <w:bCs/>
          <w:color w:val="000000" w:themeColor="text1"/>
          <w:sz w:val="28"/>
          <w:szCs w:val="28"/>
        </w:rPr>
        <w:t xml:space="preserve">Isoniazid </w:t>
      </w:r>
      <w:r w:rsidR="00764E99" w:rsidRPr="00BC431A">
        <w:rPr>
          <w:rFonts w:ascii="Times New Roman" w:hAnsi="Times New Roman"/>
          <w:b/>
          <w:bCs/>
          <w:color w:val="000000" w:themeColor="text1"/>
          <w:sz w:val="28"/>
          <w:szCs w:val="28"/>
        </w:rPr>
        <w:t>______</w:t>
      </w:r>
      <w:r w:rsidRPr="00BC431A">
        <w:rPr>
          <w:rFonts w:ascii="Times New Roman" w:hAnsi="Times New Roman"/>
          <w:b/>
          <w:bCs/>
          <w:color w:val="000000" w:themeColor="text1"/>
          <w:sz w:val="28"/>
          <w:szCs w:val="28"/>
        </w:rPr>
        <w:t xml:space="preserve">mg.  </w:t>
      </w:r>
      <w:r w:rsidR="00BC431A" w:rsidRPr="00BC431A">
        <w:rPr>
          <w:rFonts w:ascii="Arial" w:eastAsia="Times New Roman" w:hAnsi="Arial" w:cs="Arial"/>
          <w:color w:val="000000" w:themeColor="text1"/>
          <w:sz w:val="28"/>
          <w:szCs w:val="28"/>
        </w:rPr>
        <w:t>(EYE-</w:t>
      </w:r>
      <w:proofErr w:type="spellStart"/>
      <w:r w:rsidR="00BC431A" w:rsidRPr="00BC431A">
        <w:rPr>
          <w:rFonts w:ascii="Arial" w:eastAsia="Times New Roman" w:hAnsi="Arial" w:cs="Arial"/>
          <w:color w:val="000000" w:themeColor="text1"/>
          <w:sz w:val="28"/>
          <w:szCs w:val="28"/>
        </w:rPr>
        <w:t>soe</w:t>
      </w:r>
      <w:proofErr w:type="spellEnd"/>
      <w:r w:rsidR="00BC431A" w:rsidRPr="00BC431A">
        <w:rPr>
          <w:rFonts w:ascii="Arial" w:eastAsia="Times New Roman" w:hAnsi="Arial" w:cs="Arial"/>
          <w:color w:val="000000" w:themeColor="text1"/>
          <w:sz w:val="28"/>
          <w:szCs w:val="28"/>
        </w:rPr>
        <w:t>-NYE-a-</w:t>
      </w:r>
      <w:proofErr w:type="spellStart"/>
      <w:r w:rsidR="00BC431A" w:rsidRPr="00BC431A">
        <w:rPr>
          <w:rFonts w:ascii="Arial" w:eastAsia="Times New Roman" w:hAnsi="Arial" w:cs="Arial"/>
          <w:color w:val="000000" w:themeColor="text1"/>
          <w:sz w:val="28"/>
          <w:szCs w:val="28"/>
        </w:rPr>
        <w:t>zid</w:t>
      </w:r>
      <w:proofErr w:type="spellEnd"/>
      <w:r w:rsidR="00BC431A" w:rsidRPr="00BC431A">
        <w:rPr>
          <w:rFonts w:ascii="Arial" w:eastAsia="Times New Roman" w:hAnsi="Arial" w:cs="Arial"/>
          <w:color w:val="000000" w:themeColor="text1"/>
          <w:sz w:val="28"/>
          <w:szCs w:val="28"/>
        </w:rPr>
        <w:t xml:space="preserve">) </w:t>
      </w:r>
      <w:r w:rsidRPr="00BC431A">
        <w:rPr>
          <w:rFonts w:ascii="Times New Roman" w:hAnsi="Times New Roman"/>
          <w:b/>
          <w:bCs/>
          <w:color w:val="000000" w:themeColor="text1"/>
          <w:sz w:val="28"/>
          <w:szCs w:val="28"/>
        </w:rPr>
        <w:t xml:space="preserve">Take </w:t>
      </w:r>
      <w:r w:rsidR="00764E99" w:rsidRPr="00BC431A">
        <w:rPr>
          <w:rFonts w:ascii="Times New Roman" w:hAnsi="Times New Roman"/>
          <w:b/>
          <w:bCs/>
          <w:color w:val="000000" w:themeColor="text1"/>
          <w:sz w:val="28"/>
          <w:szCs w:val="28"/>
        </w:rPr>
        <w:t>______</w:t>
      </w:r>
      <w:r w:rsidRPr="00BC431A">
        <w:rPr>
          <w:rFonts w:ascii="Times New Roman" w:hAnsi="Times New Roman"/>
          <w:b/>
          <w:bCs/>
          <w:color w:val="000000" w:themeColor="text1"/>
          <w:sz w:val="28"/>
          <w:szCs w:val="28"/>
        </w:rPr>
        <w:t xml:space="preserve"> tabs every day.</w:t>
      </w:r>
    </w:p>
    <w:p w14:paraId="65BE34AE" w14:textId="77777777" w:rsidR="00BC431A" w:rsidRPr="00BC431A" w:rsidRDefault="00BC431A" w:rsidP="00BC431A">
      <w:pPr>
        <w:spacing w:after="0" w:line="240" w:lineRule="auto"/>
        <w:jc w:val="center"/>
        <w:rPr>
          <w:rFonts w:ascii="Arial" w:eastAsia="Times New Roman" w:hAnsi="Arial" w:cs="Arial"/>
          <w:color w:val="000000" w:themeColor="text1"/>
          <w:sz w:val="28"/>
          <w:szCs w:val="28"/>
        </w:rPr>
      </w:pPr>
    </w:p>
    <w:p w14:paraId="077EE96B" w14:textId="17C49D5A" w:rsidR="00FA1D63" w:rsidRPr="00BC431A" w:rsidRDefault="00FA1D63" w:rsidP="00FA1D63">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Possible Side Effects:</w:t>
      </w:r>
    </w:p>
    <w:p w14:paraId="0D0D1F11"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Nausea, vomiting, loss of appetite</w:t>
      </w:r>
    </w:p>
    <w:p w14:paraId="4B6D7A42"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Rash, itching, hives</w:t>
      </w:r>
    </w:p>
    <w:p w14:paraId="41F820D3"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Fever, chills</w:t>
      </w:r>
    </w:p>
    <w:p w14:paraId="6710193D"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Dark urine</w:t>
      </w:r>
    </w:p>
    <w:p w14:paraId="6FA52A26"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Yellow skin or eyes</w:t>
      </w:r>
    </w:p>
    <w:p w14:paraId="2E4EF0B6"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Feeling weak, tired</w:t>
      </w:r>
    </w:p>
    <w:p w14:paraId="2575482A" w14:textId="77777777"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Stomach pains (moderate to severe)</w:t>
      </w:r>
    </w:p>
    <w:p w14:paraId="7F28309B" w14:textId="3B089C64"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Numbness, pain or tingling in hands or feet</w:t>
      </w:r>
    </w:p>
    <w:p w14:paraId="303B6DC6" w14:textId="45C4AD18"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Headaches, dizziness</w:t>
      </w:r>
    </w:p>
    <w:p w14:paraId="0F7EA8C5" w14:textId="14AF7B93"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Changes in vision, trouble reading</w:t>
      </w:r>
    </w:p>
    <w:p w14:paraId="32C762D4" w14:textId="121985D9"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Diarrhea</w:t>
      </w:r>
    </w:p>
    <w:p w14:paraId="39F556A4" w14:textId="77777777" w:rsidR="00BD484A" w:rsidRPr="00BC431A" w:rsidRDefault="00BD484A" w:rsidP="00BD484A">
      <w:pPr>
        <w:spacing w:after="0" w:line="240" w:lineRule="auto"/>
        <w:rPr>
          <w:rFonts w:ascii="Times New Roman" w:hAnsi="Times New Roman"/>
          <w:color w:val="000000" w:themeColor="text1"/>
        </w:rPr>
      </w:pPr>
    </w:p>
    <w:p w14:paraId="5794E55C" w14:textId="77777777" w:rsidR="008F24AE" w:rsidRPr="00BC431A" w:rsidRDefault="008F24AE" w:rsidP="00BC431A">
      <w:pPr>
        <w:spacing w:after="0" w:line="240" w:lineRule="auto"/>
        <w:rPr>
          <w:rFonts w:ascii="Times New Roman" w:hAnsi="Times New Roman"/>
          <w:b/>
          <w:bCs/>
          <w:color w:val="000000" w:themeColor="text1"/>
        </w:rPr>
      </w:pPr>
    </w:p>
    <w:p w14:paraId="5732D526" w14:textId="77777777" w:rsidR="008C6CBE" w:rsidRDefault="008C6CBE" w:rsidP="00BC431A">
      <w:pPr>
        <w:spacing w:after="0" w:line="240" w:lineRule="auto"/>
        <w:jc w:val="center"/>
        <w:rPr>
          <w:rFonts w:ascii="Times New Roman" w:hAnsi="Times New Roman"/>
          <w:b/>
          <w:bCs/>
          <w:color w:val="000000" w:themeColor="text1"/>
          <w:sz w:val="28"/>
          <w:szCs w:val="28"/>
        </w:rPr>
      </w:pPr>
    </w:p>
    <w:p w14:paraId="1C6333F5" w14:textId="77777777" w:rsidR="008C6CBE" w:rsidRDefault="008C6CBE" w:rsidP="00BC431A">
      <w:pPr>
        <w:spacing w:after="0" w:line="240" w:lineRule="auto"/>
        <w:jc w:val="center"/>
        <w:rPr>
          <w:rFonts w:ascii="Times New Roman" w:hAnsi="Times New Roman"/>
          <w:b/>
          <w:bCs/>
          <w:color w:val="000000" w:themeColor="text1"/>
          <w:sz w:val="28"/>
          <w:szCs w:val="28"/>
        </w:rPr>
      </w:pPr>
    </w:p>
    <w:p w14:paraId="2677A4B2" w14:textId="5427F808" w:rsidR="00BD484A" w:rsidRPr="00BC431A" w:rsidRDefault="00BD484A" w:rsidP="00BC431A">
      <w:pPr>
        <w:spacing w:after="0" w:line="240" w:lineRule="auto"/>
        <w:jc w:val="center"/>
        <w:rPr>
          <w:rFonts w:ascii="Arial" w:eastAsia="Times New Roman" w:hAnsi="Arial" w:cs="Arial"/>
          <w:color w:val="000000" w:themeColor="text1"/>
          <w:sz w:val="28"/>
          <w:szCs w:val="28"/>
        </w:rPr>
      </w:pPr>
      <w:r w:rsidRPr="00BC431A">
        <w:rPr>
          <w:rFonts w:ascii="Times New Roman" w:hAnsi="Times New Roman"/>
          <w:b/>
          <w:bCs/>
          <w:color w:val="000000" w:themeColor="text1"/>
          <w:sz w:val="28"/>
          <w:szCs w:val="28"/>
        </w:rPr>
        <w:lastRenderedPageBreak/>
        <w:t xml:space="preserve">Ethambutol ______mg.  </w:t>
      </w:r>
      <w:r w:rsidR="00BC431A" w:rsidRPr="00BC431A">
        <w:rPr>
          <w:rFonts w:ascii="Arial" w:eastAsia="Times New Roman" w:hAnsi="Arial" w:cs="Arial"/>
          <w:i/>
          <w:iCs/>
          <w:color w:val="000000" w:themeColor="text1"/>
          <w:sz w:val="28"/>
          <w:szCs w:val="28"/>
        </w:rPr>
        <w:t>(eth-AM-</w:t>
      </w:r>
      <w:proofErr w:type="spellStart"/>
      <w:r w:rsidR="00BC431A" w:rsidRPr="00BC431A">
        <w:rPr>
          <w:rFonts w:ascii="Arial" w:eastAsia="Times New Roman" w:hAnsi="Arial" w:cs="Arial"/>
          <w:i/>
          <w:iCs/>
          <w:color w:val="000000" w:themeColor="text1"/>
          <w:sz w:val="28"/>
          <w:szCs w:val="28"/>
        </w:rPr>
        <w:t>bue</w:t>
      </w:r>
      <w:proofErr w:type="spellEnd"/>
      <w:r w:rsidR="00BC431A" w:rsidRPr="00BC431A">
        <w:rPr>
          <w:rFonts w:ascii="Arial" w:eastAsia="Times New Roman" w:hAnsi="Arial" w:cs="Arial"/>
          <w:i/>
          <w:iCs/>
          <w:color w:val="000000" w:themeColor="text1"/>
          <w:sz w:val="28"/>
          <w:szCs w:val="28"/>
        </w:rPr>
        <w:t>-</w:t>
      </w:r>
      <w:proofErr w:type="spellStart"/>
      <w:r w:rsidR="00BC431A" w:rsidRPr="00BC431A">
        <w:rPr>
          <w:rFonts w:ascii="Arial" w:eastAsia="Times New Roman" w:hAnsi="Arial" w:cs="Arial"/>
          <w:i/>
          <w:iCs/>
          <w:color w:val="000000" w:themeColor="text1"/>
          <w:sz w:val="28"/>
          <w:szCs w:val="28"/>
        </w:rPr>
        <w:t>tol</w:t>
      </w:r>
      <w:proofErr w:type="spellEnd"/>
      <w:r w:rsidR="00BC431A" w:rsidRPr="00BC431A">
        <w:rPr>
          <w:rFonts w:ascii="Arial" w:eastAsia="Times New Roman" w:hAnsi="Arial" w:cs="Arial"/>
          <w:i/>
          <w:iCs/>
          <w:color w:val="000000" w:themeColor="text1"/>
          <w:sz w:val="28"/>
          <w:szCs w:val="28"/>
        </w:rPr>
        <w:t>)</w:t>
      </w:r>
      <w:r w:rsidR="00BC431A" w:rsidRPr="00BC431A">
        <w:rPr>
          <w:rFonts w:ascii="Arial" w:eastAsia="Times New Roman" w:hAnsi="Arial" w:cs="Arial"/>
          <w:color w:val="000000" w:themeColor="text1"/>
          <w:sz w:val="28"/>
          <w:szCs w:val="28"/>
        </w:rPr>
        <w:t xml:space="preserve">  </w:t>
      </w:r>
      <w:r w:rsidRPr="00BC431A">
        <w:rPr>
          <w:rFonts w:ascii="Times New Roman" w:hAnsi="Times New Roman"/>
          <w:b/>
          <w:bCs/>
          <w:color w:val="000000" w:themeColor="text1"/>
          <w:sz w:val="28"/>
          <w:szCs w:val="28"/>
        </w:rPr>
        <w:t>Take ______tabs every day.</w:t>
      </w:r>
    </w:p>
    <w:p w14:paraId="56F60513" w14:textId="77777777" w:rsidR="00BD484A" w:rsidRPr="00BC431A" w:rsidRDefault="00BD484A" w:rsidP="00BD484A">
      <w:pPr>
        <w:spacing w:after="0" w:line="240" w:lineRule="auto"/>
        <w:rPr>
          <w:rFonts w:ascii="Times New Roman" w:hAnsi="Times New Roman"/>
          <w:color w:val="000000" w:themeColor="text1"/>
          <w:sz w:val="28"/>
          <w:szCs w:val="28"/>
        </w:rPr>
      </w:pPr>
    </w:p>
    <w:p w14:paraId="372D7D86" w14:textId="77777777" w:rsidR="00BD484A" w:rsidRPr="00BC431A" w:rsidRDefault="00BD484A" w:rsidP="00BD484A">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Possible Side Effects:</w:t>
      </w:r>
    </w:p>
    <w:p w14:paraId="67354C6D"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Nausea, vomiting, loss of appetite</w:t>
      </w:r>
    </w:p>
    <w:p w14:paraId="02C1EE22"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Rash, itching, hives</w:t>
      </w:r>
    </w:p>
    <w:p w14:paraId="64D93D7B"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Fever, chills</w:t>
      </w:r>
    </w:p>
    <w:p w14:paraId="7D187B30"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Dark urine</w:t>
      </w:r>
    </w:p>
    <w:p w14:paraId="2F3AD9AC"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Yellow skin or eyes</w:t>
      </w:r>
    </w:p>
    <w:p w14:paraId="7FBD716C"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Feeling weak, tired</w:t>
      </w:r>
    </w:p>
    <w:p w14:paraId="21B5498D"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Stomach pains (moderate to severe)</w:t>
      </w:r>
    </w:p>
    <w:p w14:paraId="42D36FE1"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Headaches, dizziness</w:t>
      </w:r>
    </w:p>
    <w:p w14:paraId="4477D36B"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Color blindness</w:t>
      </w:r>
    </w:p>
    <w:p w14:paraId="43F6910E"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Changes in vision, trouble reading</w:t>
      </w:r>
    </w:p>
    <w:p w14:paraId="6527901D"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Pink eye (red eyes)</w:t>
      </w:r>
    </w:p>
    <w:p w14:paraId="39D0940F" w14:textId="77777777" w:rsidR="00BD484A" w:rsidRPr="00BC431A" w:rsidRDefault="00BD484A" w:rsidP="00BD484A">
      <w:pPr>
        <w:spacing w:after="0" w:line="240" w:lineRule="auto"/>
        <w:rPr>
          <w:rFonts w:ascii="Times New Roman" w:hAnsi="Times New Roman"/>
          <w:color w:val="000000" w:themeColor="text1"/>
        </w:rPr>
      </w:pPr>
    </w:p>
    <w:p w14:paraId="11CCD007" w14:textId="6A3BADA5" w:rsidR="00BD484A" w:rsidRPr="00BC431A" w:rsidRDefault="00BD484A" w:rsidP="00BC431A">
      <w:pPr>
        <w:spacing w:after="0" w:line="240" w:lineRule="auto"/>
        <w:jc w:val="center"/>
        <w:rPr>
          <w:rFonts w:ascii="Times New Roman" w:hAnsi="Times New Roman"/>
          <w:b/>
          <w:bCs/>
          <w:color w:val="000000" w:themeColor="text1"/>
          <w:sz w:val="28"/>
          <w:szCs w:val="28"/>
        </w:rPr>
      </w:pPr>
      <w:r w:rsidRPr="00BC431A">
        <w:rPr>
          <w:rFonts w:ascii="Times New Roman" w:hAnsi="Times New Roman"/>
          <w:b/>
          <w:bCs/>
          <w:color w:val="000000" w:themeColor="text1"/>
          <w:sz w:val="28"/>
          <w:szCs w:val="28"/>
        </w:rPr>
        <w:t xml:space="preserve">Pyrazinamide ______mg.  </w:t>
      </w:r>
      <w:r w:rsidR="00BC431A" w:rsidRPr="00BC431A">
        <w:rPr>
          <w:rFonts w:ascii="Arial" w:eastAsia="Times New Roman" w:hAnsi="Arial" w:cs="Arial"/>
          <w:i/>
          <w:iCs/>
          <w:color w:val="000000" w:themeColor="text1"/>
          <w:sz w:val="28"/>
          <w:szCs w:val="28"/>
        </w:rPr>
        <w:t>(</w:t>
      </w:r>
      <w:proofErr w:type="spellStart"/>
      <w:r w:rsidR="00BC431A" w:rsidRPr="00BC431A">
        <w:rPr>
          <w:rFonts w:ascii="Arial" w:eastAsia="Times New Roman" w:hAnsi="Arial" w:cs="Arial"/>
          <w:i/>
          <w:iCs/>
          <w:color w:val="000000" w:themeColor="text1"/>
          <w:sz w:val="28"/>
          <w:szCs w:val="28"/>
        </w:rPr>
        <w:t>pir</w:t>
      </w:r>
      <w:proofErr w:type="spellEnd"/>
      <w:r w:rsidR="00BC431A" w:rsidRPr="00BC431A">
        <w:rPr>
          <w:rFonts w:ascii="Arial" w:eastAsia="Times New Roman" w:hAnsi="Arial" w:cs="Arial"/>
          <w:i/>
          <w:iCs/>
          <w:color w:val="000000" w:themeColor="text1"/>
          <w:sz w:val="28"/>
          <w:szCs w:val="28"/>
        </w:rPr>
        <w:t>-uh-ZIN-uh-</w:t>
      </w:r>
      <w:proofErr w:type="spellStart"/>
      <w:r w:rsidR="00BC431A" w:rsidRPr="00BC431A">
        <w:rPr>
          <w:rFonts w:ascii="Arial" w:eastAsia="Times New Roman" w:hAnsi="Arial" w:cs="Arial"/>
          <w:i/>
          <w:iCs/>
          <w:color w:val="000000" w:themeColor="text1"/>
          <w:sz w:val="28"/>
          <w:szCs w:val="28"/>
        </w:rPr>
        <w:t>mide</w:t>
      </w:r>
      <w:proofErr w:type="spellEnd"/>
      <w:r w:rsidR="00BC431A" w:rsidRPr="00BC431A">
        <w:rPr>
          <w:rFonts w:ascii="Arial" w:eastAsia="Times New Roman" w:hAnsi="Arial" w:cs="Arial"/>
          <w:i/>
          <w:iCs/>
          <w:color w:val="000000" w:themeColor="text1"/>
          <w:sz w:val="28"/>
          <w:szCs w:val="28"/>
        </w:rPr>
        <w:t>)</w:t>
      </w:r>
      <w:r w:rsidR="00BC431A" w:rsidRPr="00BC431A">
        <w:rPr>
          <w:rFonts w:ascii="Arial" w:eastAsia="Times New Roman" w:hAnsi="Arial" w:cs="Arial"/>
          <w:color w:val="000000" w:themeColor="text1"/>
          <w:sz w:val="28"/>
          <w:szCs w:val="28"/>
        </w:rPr>
        <w:t xml:space="preserve">  </w:t>
      </w:r>
      <w:r w:rsidRPr="00BC431A">
        <w:rPr>
          <w:rFonts w:ascii="Times New Roman" w:hAnsi="Times New Roman"/>
          <w:b/>
          <w:bCs/>
          <w:color w:val="000000" w:themeColor="text1"/>
          <w:sz w:val="28"/>
          <w:szCs w:val="28"/>
        </w:rPr>
        <w:t>Take ______tabs every day.</w:t>
      </w:r>
    </w:p>
    <w:p w14:paraId="617737F0" w14:textId="77777777" w:rsidR="00BC431A" w:rsidRPr="00BC431A" w:rsidRDefault="00BC431A" w:rsidP="00BC431A">
      <w:pPr>
        <w:spacing w:after="0" w:line="240" w:lineRule="auto"/>
        <w:jc w:val="center"/>
        <w:rPr>
          <w:rFonts w:ascii="Arial" w:eastAsia="Times New Roman" w:hAnsi="Arial" w:cs="Arial"/>
          <w:color w:val="000000" w:themeColor="text1"/>
        </w:rPr>
      </w:pPr>
    </w:p>
    <w:p w14:paraId="79556871" w14:textId="77777777" w:rsidR="00BD484A" w:rsidRPr="00BC431A" w:rsidRDefault="00BD484A" w:rsidP="00BD484A">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Possible Side Effects:</w:t>
      </w:r>
    </w:p>
    <w:p w14:paraId="5C94B754"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Nausea, vomiting, loss of appetite</w:t>
      </w:r>
    </w:p>
    <w:p w14:paraId="5049EA28"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Rash, itching, hives</w:t>
      </w:r>
    </w:p>
    <w:p w14:paraId="3EA8D5CD"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Fever, chills</w:t>
      </w:r>
    </w:p>
    <w:p w14:paraId="6E1EE812"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Dark urine</w:t>
      </w:r>
    </w:p>
    <w:p w14:paraId="32B9E922"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Yellow skin or eyes</w:t>
      </w:r>
    </w:p>
    <w:p w14:paraId="21319B17"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Feeling weak, tired</w:t>
      </w:r>
    </w:p>
    <w:p w14:paraId="07177DC0"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Sensitivity to sunlight</w:t>
      </w:r>
    </w:p>
    <w:p w14:paraId="2B3FF1AA"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Pain or swelling of big toe, ankle, or knee</w:t>
      </w:r>
    </w:p>
    <w:p w14:paraId="4F26C21A" w14:textId="77777777" w:rsidR="00BD484A" w:rsidRPr="00BC431A" w:rsidRDefault="00BD484A" w:rsidP="00BD484A">
      <w:pPr>
        <w:spacing w:after="0" w:line="240" w:lineRule="auto"/>
        <w:rPr>
          <w:rFonts w:ascii="Times New Roman" w:hAnsi="Times New Roman"/>
          <w:color w:val="000000" w:themeColor="text1"/>
          <w:u w:val="single"/>
        </w:rPr>
      </w:pPr>
      <w:r w:rsidRPr="00BC431A">
        <w:rPr>
          <w:rFonts w:ascii="Times New Roman" w:hAnsi="Times New Roman"/>
          <w:color w:val="000000" w:themeColor="text1"/>
          <w:u w:val="single"/>
        </w:rPr>
        <w:t>Directions:</w:t>
      </w:r>
    </w:p>
    <w:p w14:paraId="1CF133E4" w14:textId="77777777" w:rsidR="00BD484A" w:rsidRPr="00BC431A" w:rsidRDefault="00BD484A" w:rsidP="00BD484A">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Use sunscreen and cover up when you go outside.</w:t>
      </w:r>
    </w:p>
    <w:p w14:paraId="14A8D8EF" w14:textId="77777777" w:rsidR="00764E99" w:rsidRPr="00BC431A" w:rsidRDefault="00764E99" w:rsidP="005F70CB">
      <w:pPr>
        <w:spacing w:after="0" w:line="240" w:lineRule="auto"/>
        <w:rPr>
          <w:rFonts w:ascii="Times New Roman" w:hAnsi="Times New Roman"/>
          <w:color w:val="000000" w:themeColor="text1"/>
        </w:rPr>
      </w:pPr>
    </w:p>
    <w:p w14:paraId="2C96F4CF" w14:textId="1C0650E8" w:rsidR="00764E99" w:rsidRPr="00BC431A" w:rsidRDefault="00764E99" w:rsidP="00764E99">
      <w:pPr>
        <w:pStyle w:val="ListParagraph"/>
        <w:jc w:val="center"/>
        <w:rPr>
          <w:rFonts w:ascii="Times New Roman" w:hAnsi="Times New Roman"/>
          <w:b/>
          <w:bCs/>
          <w:color w:val="000000" w:themeColor="text1"/>
          <w:sz w:val="28"/>
          <w:szCs w:val="28"/>
        </w:rPr>
      </w:pPr>
      <w:r w:rsidRPr="00BC431A">
        <w:rPr>
          <w:rFonts w:ascii="Times New Roman" w:hAnsi="Times New Roman"/>
          <w:b/>
          <w:bCs/>
          <w:color w:val="000000" w:themeColor="text1"/>
          <w:sz w:val="28"/>
          <w:szCs w:val="28"/>
        </w:rPr>
        <w:t>For all medications:</w:t>
      </w:r>
    </w:p>
    <w:p w14:paraId="19A09A18" w14:textId="0E5F4B2E"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Some birth control methods may not work well.  Use a backup method, such as condoms.</w:t>
      </w:r>
    </w:p>
    <w:p w14:paraId="0D2F60A1" w14:textId="61C24380" w:rsidR="00764E99" w:rsidRPr="00BC431A" w:rsidRDefault="00764E99" w:rsidP="00764E99">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Drinking alcohol or taking other medicines or drugs can increase your risk of side effects.  Limit alcohol and drug use when taking these medications.</w:t>
      </w:r>
    </w:p>
    <w:p w14:paraId="49AFDF5E" w14:textId="77777777" w:rsidR="00AA6D01" w:rsidRPr="00BC431A" w:rsidRDefault="00AA6D01" w:rsidP="00AA6D01">
      <w:pPr>
        <w:spacing w:after="0" w:line="240" w:lineRule="auto"/>
        <w:rPr>
          <w:rFonts w:ascii="Times New Roman" w:hAnsi="Times New Roman"/>
          <w:color w:val="000000" w:themeColor="text1"/>
        </w:rPr>
      </w:pPr>
    </w:p>
    <w:p w14:paraId="20C1F00A" w14:textId="450160D1" w:rsidR="00AA6D01" w:rsidRPr="00BC431A" w:rsidRDefault="00AA6D01" w:rsidP="003508CD">
      <w:pPr>
        <w:spacing w:after="0" w:line="240" w:lineRule="auto"/>
        <w:jc w:val="center"/>
        <w:rPr>
          <w:rFonts w:ascii="Times New Roman" w:hAnsi="Times New Roman"/>
          <w:color w:val="000000" w:themeColor="text1"/>
          <w:sz w:val="28"/>
          <w:szCs w:val="28"/>
        </w:rPr>
      </w:pPr>
      <w:r w:rsidRPr="00BC431A">
        <w:rPr>
          <w:rFonts w:ascii="Times New Roman" w:hAnsi="Times New Roman"/>
          <w:b/>
          <w:bCs/>
          <w:color w:val="000000" w:themeColor="text1"/>
          <w:sz w:val="28"/>
          <w:szCs w:val="28"/>
          <w:u w:val="single"/>
        </w:rPr>
        <w:t>NOTIFY YOUR DOCTOR AND THE NURSE IMMEDIATELY</w:t>
      </w:r>
      <w:r w:rsidRPr="00BC431A">
        <w:rPr>
          <w:rFonts w:ascii="Times New Roman" w:hAnsi="Times New Roman"/>
          <w:color w:val="000000" w:themeColor="text1"/>
          <w:sz w:val="28"/>
          <w:szCs w:val="28"/>
        </w:rPr>
        <w:t>:</w:t>
      </w:r>
    </w:p>
    <w:p w14:paraId="5D5DAF6A" w14:textId="692C1A32" w:rsidR="00AA6D01" w:rsidRPr="00BC431A" w:rsidRDefault="00AA6D01" w:rsidP="00AA6D01">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If you stop taking these medications for any reason.</w:t>
      </w:r>
    </w:p>
    <w:p w14:paraId="02025B21" w14:textId="309EDEB5" w:rsidR="00AA6D01" w:rsidRPr="00BC431A" w:rsidRDefault="00AA6D01" w:rsidP="00AA6D01">
      <w:pPr>
        <w:pStyle w:val="ListParagraph"/>
        <w:numPr>
          <w:ilvl w:val="0"/>
          <w:numId w:val="4"/>
        </w:numPr>
        <w:spacing w:after="0" w:line="240" w:lineRule="auto"/>
        <w:rPr>
          <w:rFonts w:ascii="Times New Roman" w:hAnsi="Times New Roman"/>
          <w:color w:val="000000" w:themeColor="text1"/>
        </w:rPr>
      </w:pPr>
      <w:r w:rsidRPr="00BC431A">
        <w:rPr>
          <w:rFonts w:ascii="Times New Roman" w:hAnsi="Times New Roman"/>
          <w:color w:val="000000" w:themeColor="text1"/>
        </w:rPr>
        <w:t>If you have any side effects when taking these medications.</w:t>
      </w:r>
    </w:p>
    <w:p w14:paraId="65591639" w14:textId="77777777" w:rsidR="005F70CB" w:rsidRPr="00BC431A" w:rsidRDefault="005F70CB" w:rsidP="005F70CB">
      <w:pPr>
        <w:spacing w:after="0" w:line="240" w:lineRule="auto"/>
        <w:rPr>
          <w:rFonts w:ascii="Times New Roman" w:hAnsi="Times New Roman"/>
          <w:color w:val="000000" w:themeColor="text1"/>
        </w:rPr>
      </w:pPr>
    </w:p>
    <w:p w14:paraId="134589E7" w14:textId="7ADB31BC" w:rsidR="005F70CB" w:rsidRPr="00BC431A" w:rsidRDefault="005F70CB" w:rsidP="005F70CB">
      <w:pPr>
        <w:spacing w:after="0" w:line="240" w:lineRule="auto"/>
        <w:rPr>
          <w:rFonts w:ascii="Times New Roman" w:hAnsi="Times New Roman"/>
          <w:color w:val="000000" w:themeColor="text1"/>
        </w:rPr>
      </w:pPr>
      <w:r w:rsidRPr="00BC431A">
        <w:rPr>
          <w:rFonts w:ascii="Times New Roman" w:hAnsi="Times New Roman"/>
          <w:color w:val="000000" w:themeColor="text1"/>
        </w:rPr>
        <w:t>Pulmonary/Infectious Disease Physician: _______________________  Phone # _________________________</w:t>
      </w:r>
    </w:p>
    <w:p w14:paraId="6C2BA91B" w14:textId="77777777" w:rsidR="005F70CB" w:rsidRPr="00AC512F" w:rsidRDefault="005F70CB" w:rsidP="005F70CB">
      <w:pPr>
        <w:spacing w:after="0" w:line="240" w:lineRule="auto"/>
        <w:rPr>
          <w:rFonts w:ascii="Times New Roman" w:hAnsi="Times New Roman"/>
          <w:color w:val="000000" w:themeColor="text1"/>
        </w:rPr>
      </w:pPr>
    </w:p>
    <w:p w14:paraId="37DA0002" w14:textId="59087E13" w:rsidR="005F70CB" w:rsidRPr="00AC512F" w:rsidRDefault="00AC512F" w:rsidP="005F70CB">
      <w:pPr>
        <w:spacing w:after="0" w:line="240" w:lineRule="auto"/>
        <w:rPr>
          <w:rFonts w:ascii="Times New Roman" w:hAnsi="Times New Roman"/>
          <w:color w:val="000000" w:themeColor="text1"/>
          <w:u w:val="single"/>
        </w:rPr>
      </w:pPr>
      <w:r w:rsidRPr="00AC512F">
        <w:rPr>
          <w:rFonts w:ascii="Times New Roman" w:hAnsi="Times New Roman"/>
          <w:color w:val="000000" w:themeColor="text1"/>
        </w:rPr>
        <w:t>________</w:t>
      </w:r>
      <w:r w:rsidR="005F70CB" w:rsidRPr="00AC512F">
        <w:rPr>
          <w:rFonts w:ascii="Times New Roman" w:hAnsi="Times New Roman"/>
          <w:color w:val="000000" w:themeColor="text1"/>
        </w:rPr>
        <w:t xml:space="preserve"> Health Department Nurse:</w:t>
      </w:r>
      <w:r w:rsidRPr="00AC512F">
        <w:rPr>
          <w:rFonts w:ascii="Times New Roman" w:hAnsi="Times New Roman"/>
          <w:color w:val="000000" w:themeColor="text1"/>
        </w:rPr>
        <w:t xml:space="preserve"> ___________</w:t>
      </w:r>
      <w:r w:rsidR="005F70CB" w:rsidRPr="00AC512F">
        <w:rPr>
          <w:rFonts w:ascii="Times New Roman" w:hAnsi="Times New Roman"/>
          <w:color w:val="000000" w:themeColor="text1"/>
        </w:rPr>
        <w:t xml:space="preserve">   Phone #</w:t>
      </w:r>
      <w:r>
        <w:rPr>
          <w:rFonts w:ascii="Times New Roman" w:hAnsi="Times New Roman"/>
          <w:color w:val="000000" w:themeColor="text1"/>
        </w:rPr>
        <w:t xml:space="preserve"> ______________</w:t>
      </w:r>
      <w:r w:rsidR="005F70CB" w:rsidRPr="00AC512F">
        <w:rPr>
          <w:rFonts w:ascii="Times New Roman" w:hAnsi="Times New Roman"/>
          <w:color w:val="000000" w:themeColor="text1"/>
        </w:rPr>
        <w:t xml:space="preserve">  Emai</w:t>
      </w:r>
      <w:r w:rsidR="005F70CB" w:rsidRPr="00AC512F">
        <w:rPr>
          <w:rFonts w:ascii="Times New Roman" w:hAnsi="Times New Roman"/>
        </w:rPr>
        <w:t>l:</w:t>
      </w:r>
      <w:r>
        <w:rPr>
          <w:rFonts w:ascii="Times New Roman" w:hAnsi="Times New Roman"/>
        </w:rPr>
        <w:t xml:space="preserve"> ___________________</w:t>
      </w:r>
      <w:r w:rsidR="005F70CB" w:rsidRPr="00AC512F">
        <w:rPr>
          <w:rFonts w:ascii="Times New Roman" w:hAnsi="Times New Roman"/>
        </w:rPr>
        <w:t xml:space="preserve"> </w:t>
      </w:r>
    </w:p>
    <w:p w14:paraId="5EE2ACE8" w14:textId="77777777" w:rsidR="00BC431A" w:rsidRPr="00BC431A" w:rsidRDefault="00BC431A" w:rsidP="00BC431A">
      <w:pPr>
        <w:spacing w:after="0" w:line="240" w:lineRule="auto"/>
        <w:jc w:val="center"/>
        <w:rPr>
          <w:rFonts w:ascii="Times New Roman" w:hAnsi="Times New Roman"/>
          <w:color w:val="000000" w:themeColor="text1"/>
          <w:sz w:val="36"/>
          <w:szCs w:val="36"/>
          <w:u w:val="single"/>
        </w:rPr>
      </w:pPr>
    </w:p>
    <w:p w14:paraId="1322E3EB" w14:textId="35D993F1" w:rsidR="00BC431A" w:rsidRDefault="00BC431A" w:rsidP="00BC431A">
      <w:pPr>
        <w:spacing w:after="0" w:line="240" w:lineRule="auto"/>
        <w:jc w:val="center"/>
        <w:rPr>
          <w:rFonts w:ascii="Times New Roman" w:hAnsi="Times New Roman"/>
          <w:color w:val="000000" w:themeColor="text1"/>
          <w:sz w:val="36"/>
          <w:szCs w:val="36"/>
          <w:u w:val="single"/>
        </w:rPr>
      </w:pPr>
      <w:r w:rsidRPr="00BC431A">
        <w:rPr>
          <w:rFonts w:ascii="Times New Roman" w:hAnsi="Times New Roman"/>
          <w:color w:val="000000" w:themeColor="text1"/>
          <w:sz w:val="36"/>
          <w:szCs w:val="36"/>
          <w:u w:val="single"/>
        </w:rPr>
        <w:t>For serious reactions always call 9-1-1 FIRST!</w:t>
      </w:r>
    </w:p>
    <w:p w14:paraId="7C7B1342" w14:textId="77777777" w:rsidR="00AC512F" w:rsidRDefault="00AC512F" w:rsidP="00BC431A">
      <w:pPr>
        <w:spacing w:after="0" w:line="240" w:lineRule="auto"/>
        <w:jc w:val="center"/>
        <w:rPr>
          <w:rFonts w:ascii="Times New Roman" w:hAnsi="Times New Roman"/>
          <w:color w:val="000000" w:themeColor="text1"/>
          <w:sz w:val="36"/>
          <w:szCs w:val="36"/>
          <w:u w:val="single"/>
        </w:rPr>
      </w:pPr>
    </w:p>
    <w:p w14:paraId="1BF45758" w14:textId="77777777" w:rsidR="00AC512F" w:rsidRDefault="00AC512F" w:rsidP="00BC431A">
      <w:pPr>
        <w:spacing w:after="0" w:line="240" w:lineRule="auto"/>
        <w:jc w:val="center"/>
        <w:rPr>
          <w:rFonts w:ascii="Times New Roman" w:hAnsi="Times New Roman"/>
          <w:color w:val="000000" w:themeColor="text1"/>
          <w:sz w:val="36"/>
          <w:szCs w:val="36"/>
          <w:u w:val="single"/>
        </w:rPr>
      </w:pPr>
    </w:p>
    <w:p w14:paraId="0D197845" w14:textId="77777777" w:rsidR="00AC512F" w:rsidRDefault="00AC512F" w:rsidP="00BC431A">
      <w:pPr>
        <w:spacing w:after="0" w:line="240" w:lineRule="auto"/>
        <w:jc w:val="center"/>
        <w:rPr>
          <w:rFonts w:ascii="Times New Roman" w:hAnsi="Times New Roman"/>
          <w:color w:val="000000" w:themeColor="text1"/>
          <w:sz w:val="36"/>
          <w:szCs w:val="36"/>
          <w:u w:val="single"/>
        </w:rPr>
      </w:pPr>
    </w:p>
    <w:p w14:paraId="7AD03478" w14:textId="2722B1A1" w:rsidR="00AC512F" w:rsidRPr="00AC512F" w:rsidRDefault="00AC512F" w:rsidP="00AC512F">
      <w:pPr>
        <w:spacing w:after="0" w:line="240" w:lineRule="auto"/>
        <w:rPr>
          <w:rFonts w:ascii="Times New Roman" w:hAnsi="Times New Roman"/>
          <w:color w:val="000000" w:themeColor="text1"/>
          <w:sz w:val="20"/>
          <w:szCs w:val="20"/>
          <w:u w:val="single"/>
        </w:rPr>
      </w:pPr>
      <w:r w:rsidRPr="00AC512F">
        <w:rPr>
          <w:rFonts w:ascii="Times New Roman" w:hAnsi="Times New Roman"/>
          <w:color w:val="000000" w:themeColor="text1"/>
          <w:sz w:val="20"/>
          <w:szCs w:val="20"/>
          <w:u w:val="single"/>
        </w:rPr>
        <w:t>Resources:</w:t>
      </w:r>
    </w:p>
    <w:p w14:paraId="4BA30CD2" w14:textId="77777777" w:rsidR="00AC512F" w:rsidRPr="00AC512F" w:rsidRDefault="00AC512F" w:rsidP="00AC512F">
      <w:pPr>
        <w:pStyle w:val="Bibliography"/>
        <w:rPr>
          <w:rFonts w:ascii="Aptos" w:hAnsi="Aptos"/>
          <w:sz w:val="20"/>
          <w:szCs w:val="20"/>
        </w:rPr>
      </w:pPr>
      <w:r w:rsidRPr="00AC512F">
        <w:rPr>
          <w:rFonts w:ascii="Aptos" w:hAnsi="Aptos"/>
          <w:i/>
          <w:iCs/>
          <w:sz w:val="20"/>
          <w:szCs w:val="20"/>
        </w:rPr>
        <w:t>Drugs.com—Prescription Drug Information</w:t>
      </w:r>
      <w:r w:rsidRPr="00AC512F">
        <w:rPr>
          <w:rFonts w:ascii="Aptos" w:hAnsi="Aptos"/>
          <w:sz w:val="20"/>
          <w:szCs w:val="20"/>
        </w:rPr>
        <w:t xml:space="preserve">. (n.d.). Drugs.Com. Retrieved November 19, 2024, from </w:t>
      </w:r>
      <w:hyperlink r:id="rId7" w:history="1">
        <w:r w:rsidRPr="00AC512F">
          <w:rPr>
            <w:rStyle w:val="Hyperlink"/>
            <w:rFonts w:ascii="Aptos" w:hAnsi="Aptos"/>
            <w:sz w:val="20"/>
            <w:szCs w:val="20"/>
          </w:rPr>
          <w:t>https://www.drugs.com/</w:t>
        </w:r>
      </w:hyperlink>
    </w:p>
    <w:p w14:paraId="2A981E8A" w14:textId="77777777" w:rsidR="00764E99" w:rsidRPr="00BC431A" w:rsidRDefault="00764E99" w:rsidP="00764E99">
      <w:pPr>
        <w:spacing w:after="0" w:line="240" w:lineRule="auto"/>
        <w:rPr>
          <w:rFonts w:ascii="Times New Roman" w:hAnsi="Times New Roman"/>
          <w:color w:val="000000" w:themeColor="text1"/>
        </w:rPr>
      </w:pPr>
    </w:p>
    <w:p w14:paraId="38C4B6AB" w14:textId="77777777" w:rsidR="00AA6D01" w:rsidRPr="00BC431A" w:rsidRDefault="00AA6D01" w:rsidP="00537BC7">
      <w:pPr>
        <w:spacing w:after="0" w:line="240" w:lineRule="auto"/>
        <w:rPr>
          <w:rFonts w:ascii="Times New Roman" w:hAnsi="Times New Roman"/>
          <w:color w:val="000000" w:themeColor="text1"/>
        </w:rPr>
      </w:pPr>
    </w:p>
    <w:sectPr w:rsidR="00AA6D01" w:rsidRPr="00BC431A" w:rsidSect="00E9755C">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D6AA" w14:textId="77777777" w:rsidR="002C6C64" w:rsidRDefault="002C6C64" w:rsidP="00173BA1">
      <w:pPr>
        <w:spacing w:after="0" w:line="240" w:lineRule="auto"/>
      </w:pPr>
      <w:r>
        <w:separator/>
      </w:r>
    </w:p>
  </w:endnote>
  <w:endnote w:type="continuationSeparator" w:id="0">
    <w:p w14:paraId="7B37608F" w14:textId="77777777" w:rsidR="002C6C64" w:rsidRDefault="002C6C64" w:rsidP="0017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A16F" w14:textId="77777777" w:rsidR="002C6C64" w:rsidRDefault="002C6C64" w:rsidP="00173BA1">
      <w:pPr>
        <w:spacing w:after="0" w:line="240" w:lineRule="auto"/>
      </w:pPr>
      <w:r>
        <w:separator/>
      </w:r>
    </w:p>
  </w:footnote>
  <w:footnote w:type="continuationSeparator" w:id="0">
    <w:p w14:paraId="412512A3" w14:textId="77777777" w:rsidR="002C6C64" w:rsidRDefault="002C6C64" w:rsidP="0017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4195" w14:textId="10AF55E1" w:rsidR="00173BA1" w:rsidRPr="00DF4AEC" w:rsidRDefault="00173BA1" w:rsidP="00173BA1">
    <w:pPr>
      <w:spacing w:line="240" w:lineRule="auto"/>
      <w:contextualSpacing/>
      <w:jc w:val="center"/>
      <w:rPr>
        <w:rFonts w:ascii="Times New Roman" w:hAnsi="Times New Roman" w:cs="Times New Roman"/>
        <w:b/>
        <w:noProof/>
        <w:sz w:val="24"/>
        <w:szCs w:val="24"/>
      </w:rPr>
    </w:pPr>
  </w:p>
  <w:p w14:paraId="429AD214" w14:textId="77777777" w:rsidR="00173BA1" w:rsidRDefault="0017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02EF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1D3AA9"/>
    <w:multiLevelType w:val="hybridMultilevel"/>
    <w:tmpl w:val="FFFFFFFF"/>
    <w:lvl w:ilvl="0" w:tplc="E6445D92">
      <w:numFmt w:val="bullet"/>
      <w:lvlText w:val="•"/>
      <w:lvlJc w:val="left"/>
      <w:pPr>
        <w:ind w:left="953" w:hanging="360"/>
      </w:pPr>
      <w:rPr>
        <w:rFonts w:ascii="Arial" w:eastAsia="Times New Roman" w:hAnsi="Arial" w:hint="default"/>
        <w:w w:val="100"/>
        <w:sz w:val="22"/>
      </w:rPr>
    </w:lvl>
    <w:lvl w:ilvl="1" w:tplc="FFC002F4">
      <w:numFmt w:val="bullet"/>
      <w:lvlText w:val="•"/>
      <w:lvlJc w:val="left"/>
      <w:pPr>
        <w:ind w:left="1818" w:hanging="360"/>
      </w:pPr>
      <w:rPr>
        <w:rFonts w:hint="default"/>
      </w:rPr>
    </w:lvl>
    <w:lvl w:ilvl="2" w:tplc="A5DEA362">
      <w:numFmt w:val="bullet"/>
      <w:lvlText w:val="•"/>
      <w:lvlJc w:val="left"/>
      <w:pPr>
        <w:ind w:left="2676" w:hanging="360"/>
      </w:pPr>
      <w:rPr>
        <w:rFonts w:hint="default"/>
      </w:rPr>
    </w:lvl>
    <w:lvl w:ilvl="3" w:tplc="8A86B974">
      <w:numFmt w:val="bullet"/>
      <w:lvlText w:val="•"/>
      <w:lvlJc w:val="left"/>
      <w:pPr>
        <w:ind w:left="3534" w:hanging="360"/>
      </w:pPr>
      <w:rPr>
        <w:rFonts w:hint="default"/>
      </w:rPr>
    </w:lvl>
    <w:lvl w:ilvl="4" w:tplc="29109E02">
      <w:numFmt w:val="bullet"/>
      <w:lvlText w:val="•"/>
      <w:lvlJc w:val="left"/>
      <w:pPr>
        <w:ind w:left="4392" w:hanging="360"/>
      </w:pPr>
      <w:rPr>
        <w:rFonts w:hint="default"/>
      </w:rPr>
    </w:lvl>
    <w:lvl w:ilvl="5" w:tplc="1F54251E">
      <w:numFmt w:val="bullet"/>
      <w:lvlText w:val="•"/>
      <w:lvlJc w:val="left"/>
      <w:pPr>
        <w:ind w:left="5250" w:hanging="360"/>
      </w:pPr>
      <w:rPr>
        <w:rFonts w:hint="default"/>
      </w:rPr>
    </w:lvl>
    <w:lvl w:ilvl="6" w:tplc="5C8838FA">
      <w:numFmt w:val="bullet"/>
      <w:lvlText w:val="•"/>
      <w:lvlJc w:val="left"/>
      <w:pPr>
        <w:ind w:left="6108" w:hanging="360"/>
      </w:pPr>
      <w:rPr>
        <w:rFonts w:hint="default"/>
      </w:rPr>
    </w:lvl>
    <w:lvl w:ilvl="7" w:tplc="45309B74">
      <w:numFmt w:val="bullet"/>
      <w:lvlText w:val="•"/>
      <w:lvlJc w:val="left"/>
      <w:pPr>
        <w:ind w:left="6966" w:hanging="360"/>
      </w:pPr>
      <w:rPr>
        <w:rFonts w:hint="default"/>
      </w:rPr>
    </w:lvl>
    <w:lvl w:ilvl="8" w:tplc="53CAC4D8">
      <w:numFmt w:val="bullet"/>
      <w:lvlText w:val="•"/>
      <w:lvlJc w:val="left"/>
      <w:pPr>
        <w:ind w:left="7824" w:hanging="360"/>
      </w:pPr>
      <w:rPr>
        <w:rFonts w:hint="default"/>
      </w:rPr>
    </w:lvl>
  </w:abstractNum>
  <w:abstractNum w:abstractNumId="2" w15:restartNumberingAfterBreak="0">
    <w:nsid w:val="75DC5B1E"/>
    <w:multiLevelType w:val="hybridMultilevel"/>
    <w:tmpl w:val="97AE82B6"/>
    <w:lvl w:ilvl="0" w:tplc="7B7838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E5EF9"/>
    <w:multiLevelType w:val="hybridMultilevel"/>
    <w:tmpl w:val="75CCB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74"/>
    <w:rsid w:val="00044FFC"/>
    <w:rsid w:val="000550DC"/>
    <w:rsid w:val="000A7BAA"/>
    <w:rsid w:val="000F1E35"/>
    <w:rsid w:val="00173BA1"/>
    <w:rsid w:val="00245F59"/>
    <w:rsid w:val="002A7158"/>
    <w:rsid w:val="002C6C64"/>
    <w:rsid w:val="003508CD"/>
    <w:rsid w:val="0041152C"/>
    <w:rsid w:val="00426D1C"/>
    <w:rsid w:val="00431B32"/>
    <w:rsid w:val="00537BC7"/>
    <w:rsid w:val="005A5231"/>
    <w:rsid w:val="005C722E"/>
    <w:rsid w:val="005D4CED"/>
    <w:rsid w:val="005F70CB"/>
    <w:rsid w:val="006C5593"/>
    <w:rsid w:val="006D2739"/>
    <w:rsid w:val="00730F74"/>
    <w:rsid w:val="00764E99"/>
    <w:rsid w:val="007A08C5"/>
    <w:rsid w:val="008130B7"/>
    <w:rsid w:val="008A1DD9"/>
    <w:rsid w:val="008C6CBE"/>
    <w:rsid w:val="008C6EC8"/>
    <w:rsid w:val="008D61A9"/>
    <w:rsid w:val="008F24AE"/>
    <w:rsid w:val="008F4087"/>
    <w:rsid w:val="00A14E5F"/>
    <w:rsid w:val="00A55B44"/>
    <w:rsid w:val="00A90151"/>
    <w:rsid w:val="00AA6D01"/>
    <w:rsid w:val="00AC512F"/>
    <w:rsid w:val="00BC431A"/>
    <w:rsid w:val="00BD22C3"/>
    <w:rsid w:val="00BD484A"/>
    <w:rsid w:val="00CE5E79"/>
    <w:rsid w:val="00D26CC8"/>
    <w:rsid w:val="00D45A94"/>
    <w:rsid w:val="00D63A06"/>
    <w:rsid w:val="00D8748A"/>
    <w:rsid w:val="00E27D14"/>
    <w:rsid w:val="00E778A9"/>
    <w:rsid w:val="00E9755C"/>
    <w:rsid w:val="00F647A2"/>
    <w:rsid w:val="00FA1D63"/>
    <w:rsid w:val="00FD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D243B"/>
  <w15:chartTrackingRefBased/>
  <w15:docId w15:val="{C10FF378-B7E9-412D-B0CC-56EB3357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55C"/>
    <w:pPr>
      <w:spacing w:line="256" w:lineRule="auto"/>
    </w:pPr>
  </w:style>
  <w:style w:type="paragraph" w:styleId="Heading2">
    <w:name w:val="heading 2"/>
    <w:basedOn w:val="Normal"/>
    <w:link w:val="Heading2Char"/>
    <w:uiPriority w:val="1"/>
    <w:qFormat/>
    <w:rsid w:val="00537BC7"/>
    <w:pPr>
      <w:widowControl w:val="0"/>
      <w:autoSpaceDE w:val="0"/>
      <w:autoSpaceDN w:val="0"/>
      <w:spacing w:after="0" w:line="240" w:lineRule="auto"/>
      <w:ind w:left="953" w:hanging="36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BA1"/>
  </w:style>
  <w:style w:type="paragraph" w:styleId="Footer">
    <w:name w:val="footer"/>
    <w:basedOn w:val="Normal"/>
    <w:link w:val="FooterChar"/>
    <w:uiPriority w:val="99"/>
    <w:unhideWhenUsed/>
    <w:rsid w:val="0017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BA1"/>
  </w:style>
  <w:style w:type="paragraph" w:styleId="ListParagraph">
    <w:name w:val="List Paragraph"/>
    <w:basedOn w:val="Normal"/>
    <w:uiPriority w:val="1"/>
    <w:qFormat/>
    <w:rsid w:val="00E9755C"/>
    <w:pPr>
      <w:ind w:left="720"/>
      <w:contextualSpacing/>
    </w:pPr>
  </w:style>
  <w:style w:type="paragraph" w:styleId="BalloonText">
    <w:name w:val="Balloon Text"/>
    <w:basedOn w:val="Normal"/>
    <w:link w:val="BalloonTextChar"/>
    <w:uiPriority w:val="99"/>
    <w:semiHidden/>
    <w:unhideWhenUsed/>
    <w:rsid w:val="005C7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2E"/>
    <w:rPr>
      <w:rFonts w:ascii="Segoe UI" w:hAnsi="Segoe UI" w:cs="Segoe UI"/>
      <w:sz w:val="18"/>
      <w:szCs w:val="18"/>
    </w:rPr>
  </w:style>
  <w:style w:type="paragraph" w:styleId="NoSpacing">
    <w:name w:val="No Spacing"/>
    <w:uiPriority w:val="1"/>
    <w:qFormat/>
    <w:rsid w:val="00D45A94"/>
    <w:pPr>
      <w:spacing w:after="0" w:line="240" w:lineRule="auto"/>
    </w:pPr>
  </w:style>
  <w:style w:type="character" w:customStyle="1" w:styleId="Heading2Char">
    <w:name w:val="Heading 2 Char"/>
    <w:basedOn w:val="DefaultParagraphFont"/>
    <w:link w:val="Heading2"/>
    <w:uiPriority w:val="1"/>
    <w:rsid w:val="00537BC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37BC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37BC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C431A"/>
    <w:rPr>
      <w:color w:val="0563C1" w:themeColor="hyperlink"/>
      <w:u w:val="single"/>
    </w:rPr>
  </w:style>
  <w:style w:type="character" w:styleId="UnresolvedMention">
    <w:name w:val="Unresolved Mention"/>
    <w:basedOn w:val="DefaultParagraphFont"/>
    <w:uiPriority w:val="99"/>
    <w:semiHidden/>
    <w:unhideWhenUsed/>
    <w:rsid w:val="00BC431A"/>
    <w:rPr>
      <w:color w:val="605E5C"/>
      <w:shd w:val="clear" w:color="auto" w:fill="E1DFDD"/>
    </w:rPr>
  </w:style>
  <w:style w:type="paragraph" w:styleId="Bibliography">
    <w:name w:val="Bibliography"/>
    <w:basedOn w:val="Normal"/>
    <w:next w:val="Normal"/>
    <w:uiPriority w:val="37"/>
    <w:semiHidden/>
    <w:unhideWhenUsed/>
    <w:rsid w:val="00AC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174">
      <w:bodyDiv w:val="1"/>
      <w:marLeft w:val="0"/>
      <w:marRight w:val="0"/>
      <w:marTop w:val="0"/>
      <w:marBottom w:val="0"/>
      <w:divBdr>
        <w:top w:val="none" w:sz="0" w:space="0" w:color="auto"/>
        <w:left w:val="none" w:sz="0" w:space="0" w:color="auto"/>
        <w:bottom w:val="none" w:sz="0" w:space="0" w:color="auto"/>
        <w:right w:val="none" w:sz="0" w:space="0" w:color="auto"/>
      </w:divBdr>
    </w:div>
    <w:div w:id="1985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u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Trumbull</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DiPalma</dc:creator>
  <cp:keywords/>
  <dc:description/>
  <cp:lastModifiedBy>Bernice Bova</cp:lastModifiedBy>
  <cp:revision>2</cp:revision>
  <cp:lastPrinted>2024-06-24T14:12:00Z</cp:lastPrinted>
  <dcterms:created xsi:type="dcterms:W3CDTF">2024-11-19T17:25:00Z</dcterms:created>
  <dcterms:modified xsi:type="dcterms:W3CDTF">2024-11-19T17:25:00Z</dcterms:modified>
</cp:coreProperties>
</file>